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D6" w:rsidRPr="005F76B2" w:rsidRDefault="002228D6" w:rsidP="002228D6">
      <w:pPr>
        <w:spacing w:line="6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Style w:val="fontstyle01"/>
          <w:rFonts w:ascii="方正小标宋简体" w:eastAsia="方正小标宋简体" w:hint="default"/>
        </w:rPr>
        <w:t>天津市工程造价咨询</w:t>
      </w:r>
      <w:r w:rsidRPr="005F76B2">
        <w:rPr>
          <w:rStyle w:val="fontstyle01"/>
          <w:rFonts w:ascii="方正小标宋简体" w:eastAsia="方正小标宋简体" w:hint="default"/>
        </w:rPr>
        <w:t>企业信用</w:t>
      </w:r>
      <w:r>
        <w:rPr>
          <w:rStyle w:val="fontstyle01"/>
          <w:rFonts w:ascii="方正小标宋简体" w:eastAsia="方正小标宋简体" w:hint="default"/>
        </w:rPr>
        <w:t>评价</w:t>
      </w:r>
      <w:r w:rsidRPr="005F76B2">
        <w:rPr>
          <w:rStyle w:val="fontstyle01"/>
          <w:rFonts w:ascii="方正小标宋简体" w:eastAsia="方正小标宋简体" w:hint="default"/>
        </w:rPr>
        <w:t>结果</w:t>
      </w:r>
    </w:p>
    <w:p w:rsidR="002228D6" w:rsidRDefault="002228D6" w:rsidP="002228D6">
      <w:pPr>
        <w:spacing w:line="620" w:lineRule="exact"/>
        <w:ind w:left="630" w:hangingChars="300" w:hanging="630"/>
        <w:jc w:val="center"/>
      </w:pPr>
    </w:p>
    <w:tbl>
      <w:tblPr>
        <w:tblW w:w="8462" w:type="dxa"/>
        <w:tblInd w:w="113" w:type="dxa"/>
        <w:tblLook w:val="04A0" w:firstRow="1" w:lastRow="0" w:firstColumn="1" w:lastColumn="0" w:noHBand="0" w:noVBand="1"/>
      </w:tblPr>
      <w:tblGrid>
        <w:gridCol w:w="4754"/>
        <w:gridCol w:w="1854"/>
        <w:gridCol w:w="1854"/>
      </w:tblGrid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F45C06" w:rsidRDefault="002228D6" w:rsidP="00763771">
            <w:pPr>
              <w:widowControl/>
              <w:spacing w:line="400" w:lineRule="exact"/>
              <w:jc w:val="center"/>
              <w:rPr>
                <w:rFonts w:ascii="方正大标宋简体" w:eastAsia="方正大标宋简体" w:hAnsi="宋体" w:cs="宋体"/>
                <w:color w:val="000000"/>
                <w:kern w:val="0"/>
                <w:sz w:val="30"/>
                <w:szCs w:val="30"/>
              </w:rPr>
            </w:pPr>
            <w:r w:rsidRPr="00F45C06">
              <w:rPr>
                <w:rFonts w:ascii="方正大标宋简体" w:eastAsia="方正大标宋简体" w:hAnsi="宋体" w:cs="宋体" w:hint="eastAsia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2228D6" w:rsidRPr="00F45C06" w:rsidRDefault="002228D6" w:rsidP="00763771">
            <w:pPr>
              <w:widowControl/>
              <w:spacing w:line="400" w:lineRule="exact"/>
              <w:jc w:val="center"/>
              <w:rPr>
                <w:rFonts w:ascii="方正大标宋简体" w:eastAsia="方正大标宋简体" w:hAnsi="宋体" w:cs="宋体"/>
                <w:color w:val="000000"/>
                <w:kern w:val="0"/>
                <w:sz w:val="30"/>
                <w:szCs w:val="30"/>
              </w:rPr>
            </w:pPr>
            <w:r w:rsidRPr="00F45C06">
              <w:rPr>
                <w:rFonts w:ascii="方正大标宋简体" w:eastAsia="方正大标宋简体" w:hAnsi="宋体" w:cs="宋体" w:hint="eastAsia"/>
                <w:color w:val="000000"/>
                <w:kern w:val="0"/>
                <w:sz w:val="30"/>
                <w:szCs w:val="30"/>
              </w:rPr>
              <w:t>得分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2228D6" w:rsidRPr="00F45C06" w:rsidRDefault="002228D6" w:rsidP="00763771">
            <w:pPr>
              <w:widowControl/>
              <w:spacing w:line="400" w:lineRule="exact"/>
              <w:jc w:val="center"/>
              <w:rPr>
                <w:rFonts w:ascii="方正大标宋简体" w:eastAsia="方正大标宋简体" w:hAnsi="宋体" w:cs="宋体"/>
                <w:color w:val="000000"/>
                <w:kern w:val="0"/>
                <w:sz w:val="30"/>
                <w:szCs w:val="30"/>
              </w:rPr>
            </w:pPr>
            <w:r w:rsidRPr="00F45C06">
              <w:rPr>
                <w:rFonts w:ascii="方正大标宋简体" w:eastAsia="方正大标宋简体" w:hAnsi="宋体" w:cs="宋体" w:hint="eastAsia"/>
                <w:color w:val="000000"/>
                <w:kern w:val="0"/>
                <w:sz w:val="30"/>
                <w:szCs w:val="30"/>
              </w:rPr>
              <w:t>等级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北京恒乐工程管理有限公司天津一分公司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大唐（天津）工程管理咨询有限公司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国众联建设工程管理顾问有限公司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合合（天津）建设工程咨询有限公司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金柯信</w:t>
            </w:r>
            <w:bookmarkStart w:id="0" w:name="_GoBack"/>
            <w:bookmarkEnd w:id="0"/>
            <w:r w:rsidR="000B1B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（天津）工程咨询有限公司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瑞融工程咨询管理有限公司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上海建科造价咨询有限公司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天津滨德招标代理有限公司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天津滨海建工程咨询有限公司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天津滨海经建工程项目管理有限公司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天津滨海旺辉工程咨询有限公司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天津滨海新区城市规划设计研究院有限公司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天津滨海信德工程咨询有限公司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天津滨龙工程管理咨询有限公司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天津宸颍工程咨询有限公司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天津城投建设工程管理咨询有限公司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天津晟嵘工程咨询有限公司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天津创源工程造价咨询有限公司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天津道广工程咨询有限公司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天津道同工程管理有限公司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天津德保工程造价咨询有限公司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730</w:t>
            </w: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天津房友工程咨询有限公司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970</w:t>
            </w: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天津高瓴咨询有限公司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天津广厦工程造价咨询有限公司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天津广正建设项目咨询股份有限公司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天津亨元工程咨询有限公司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天津华盛咨询有限公司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天津华夏信达工程咨询有限公司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天津建滨工程咨询有限公司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天津津建工程造价咨询有限公司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天津普泽工程咨询有限责任公司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天津神州亿隆工程管理咨询有限公司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天津圣诺工程咨询有限公司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天津市滨海房地产工程造价咨询有限公司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天津市博鉴建设工程咨询有限公司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天津市博贤工程咨询有限公司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天津市诚信招标有限公司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天津市东方瑞祥工程咨询有限公司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天津市泛亚工程机电设备咨询有限公司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天津市恒时建筑工程招标代理有限公司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天津市华源设计院有限公司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天津市慧林工程咨询有限公司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天津市建设工程招标有限公司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天津市建设工程咨询有限公司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天津市建通工程招标咨询有限公司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天津市金环建设工程管理有限公司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天津市津能工程管理有限公司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天津市隆旭建设工程项目管理咨询有限公司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天津市明正工程咨询有限公司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天津市森宇建筑技术法律咨询有限公司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天津市实奕建设工程咨询有限公司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66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天津市天恒信工程造价咨询有限公司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天津市兴业工程造价咨询有限责任公司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天津市越洋建设工程咨询有限公司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天津市长华工程咨询有限公司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天津市众诚立信工程咨询有限公司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天津泰达工程管理咨询有限公司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天津泰达森然工程咨询有限公司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天津万泽建设工程咨询有限公司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天津威望工程咨询有限公司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天津信实工程咨询有限公司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天津倚天工程咨询有限公司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天津银石建设投资咨询有限公司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天津宇和工程咨询有限公司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天津元旭工程咨询管理有限公司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天津正泰工程管理有限公司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天津政测工程项目管理有限公司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天津中天华建工程咨询有限公司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天津中兴财咨询有限公司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天津中怡工程项目管理有限公司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信永中和工程管理有限公司天津分公司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中国建设银行股份有限公司天津市分行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中国汽车工业工程有限公司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228D6" w:rsidRPr="00C8735A" w:rsidTr="00763771">
        <w:trPr>
          <w:trHeight w:val="572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卓越同辉建设咨询有限公司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815分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2228D6" w:rsidRPr="00C8735A" w:rsidRDefault="002228D6" w:rsidP="00763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7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</w:tbl>
    <w:p w:rsidR="002228D6" w:rsidRDefault="002228D6" w:rsidP="002228D6">
      <w:pPr>
        <w:spacing w:line="620" w:lineRule="exact"/>
        <w:ind w:left="630" w:hangingChars="300" w:hanging="630"/>
        <w:jc w:val="center"/>
      </w:pPr>
    </w:p>
    <w:p w:rsidR="002228D6" w:rsidRDefault="002228D6" w:rsidP="002228D6">
      <w:pPr>
        <w:spacing w:line="620" w:lineRule="exact"/>
        <w:ind w:left="630" w:hangingChars="300" w:hanging="630"/>
        <w:jc w:val="center"/>
      </w:pPr>
    </w:p>
    <w:p w:rsidR="002228D6" w:rsidRDefault="002228D6" w:rsidP="002F6783">
      <w:pPr>
        <w:spacing w:line="620" w:lineRule="exact"/>
        <w:ind w:right="320"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2228D6" w:rsidSect="00085A5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1E" w:rsidRDefault="00CE551E" w:rsidP="00085A50">
      <w:r>
        <w:separator/>
      </w:r>
    </w:p>
  </w:endnote>
  <w:endnote w:type="continuationSeparator" w:id="0">
    <w:p w:rsidR="00CE551E" w:rsidRDefault="00CE551E" w:rsidP="000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1E" w:rsidRDefault="00CE551E" w:rsidP="00085A50">
      <w:r>
        <w:separator/>
      </w:r>
    </w:p>
  </w:footnote>
  <w:footnote w:type="continuationSeparator" w:id="0">
    <w:p w:rsidR="00CE551E" w:rsidRDefault="00CE551E" w:rsidP="000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E11"/>
    <w:rsid w:val="00006954"/>
    <w:rsid w:val="00085A50"/>
    <w:rsid w:val="000A675C"/>
    <w:rsid w:val="000B1B3A"/>
    <w:rsid w:val="000F10AA"/>
    <w:rsid w:val="001A47F8"/>
    <w:rsid w:val="00201373"/>
    <w:rsid w:val="00216CDF"/>
    <w:rsid w:val="002228D6"/>
    <w:rsid w:val="00235DBB"/>
    <w:rsid w:val="002F6783"/>
    <w:rsid w:val="00351A6B"/>
    <w:rsid w:val="003745B8"/>
    <w:rsid w:val="00412F3A"/>
    <w:rsid w:val="004268D1"/>
    <w:rsid w:val="00475FAC"/>
    <w:rsid w:val="005342A3"/>
    <w:rsid w:val="00597394"/>
    <w:rsid w:val="00776C2A"/>
    <w:rsid w:val="00786C70"/>
    <w:rsid w:val="007A12E0"/>
    <w:rsid w:val="007D14B9"/>
    <w:rsid w:val="007E0926"/>
    <w:rsid w:val="007E7DC4"/>
    <w:rsid w:val="00824AE1"/>
    <w:rsid w:val="0085391B"/>
    <w:rsid w:val="00976BDE"/>
    <w:rsid w:val="009779DE"/>
    <w:rsid w:val="009B2DE5"/>
    <w:rsid w:val="00B61D40"/>
    <w:rsid w:val="00BB2D6C"/>
    <w:rsid w:val="00BE7FBE"/>
    <w:rsid w:val="00C23091"/>
    <w:rsid w:val="00C368BF"/>
    <w:rsid w:val="00CD73C8"/>
    <w:rsid w:val="00CE551E"/>
    <w:rsid w:val="00D945D0"/>
    <w:rsid w:val="00E10E95"/>
    <w:rsid w:val="00E60D1B"/>
    <w:rsid w:val="00E813B0"/>
    <w:rsid w:val="00EA3324"/>
    <w:rsid w:val="00ED2262"/>
    <w:rsid w:val="00F06E11"/>
    <w:rsid w:val="00F2578F"/>
    <w:rsid w:val="00F25FD0"/>
    <w:rsid w:val="00FA36E8"/>
    <w:rsid w:val="00FB2210"/>
    <w:rsid w:val="00FF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9A9D6C-4E5C-4593-8012-B29C518C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2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85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5A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5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5A50"/>
    <w:rPr>
      <w:sz w:val="18"/>
      <w:szCs w:val="18"/>
    </w:rPr>
  </w:style>
  <w:style w:type="character" w:customStyle="1" w:styleId="fontstyle01">
    <w:name w:val="fontstyle01"/>
    <w:basedOn w:val="a0"/>
    <w:rsid w:val="00235DBB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paragraph" w:styleId="a6">
    <w:name w:val="Date"/>
    <w:basedOn w:val="a"/>
    <w:next w:val="a"/>
    <w:link w:val="Char1"/>
    <w:uiPriority w:val="99"/>
    <w:semiHidden/>
    <w:unhideWhenUsed/>
    <w:rsid w:val="002F678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2021-09-23T08:33:00Z</dcterms:created>
  <dcterms:modified xsi:type="dcterms:W3CDTF">2021-10-08T00:42:00Z</dcterms:modified>
</cp:coreProperties>
</file>