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77" w:rsidRDefault="006E0B77">
      <w:pPr>
        <w:spacing w:line="241" w:lineRule="auto"/>
      </w:pPr>
    </w:p>
    <w:p w:rsidR="006E0B77" w:rsidRPr="00614B8D" w:rsidRDefault="00614B8D" w:rsidP="00614B8D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614B8D">
        <w:rPr>
          <w:rFonts w:ascii="方正小标宋简体" w:eastAsia="方正小标宋简体" w:hint="eastAsia"/>
          <w:sz w:val="44"/>
          <w:szCs w:val="44"/>
          <w:lang w:eastAsia="zh-CN"/>
        </w:rPr>
        <w:t>关于公示天津市地震安全性评价技术审查专家库名单的通知</w:t>
      </w:r>
    </w:p>
    <w:p w:rsidR="006E0B77" w:rsidRPr="00614B8D" w:rsidRDefault="00761564">
      <w:pPr>
        <w:pStyle w:val="a3"/>
        <w:spacing w:before="101" w:line="219" w:lineRule="auto"/>
        <w:ind w:left="113"/>
        <w:rPr>
          <w:rFonts w:ascii="仿宋_GB2312" w:eastAsia="仿宋_GB2312" w:hint="eastAsia"/>
          <w:sz w:val="32"/>
          <w:szCs w:val="32"/>
          <w:lang w:eastAsia="zh-CN"/>
        </w:rPr>
      </w:pPr>
      <w:r w:rsidRPr="00614B8D">
        <w:rPr>
          <w:rFonts w:ascii="仿宋_GB2312" w:eastAsia="仿宋_GB2312" w:hint="eastAsia"/>
          <w:spacing w:val="6"/>
          <w:sz w:val="32"/>
          <w:szCs w:val="32"/>
          <w:lang w:eastAsia="zh-CN"/>
        </w:rPr>
        <w:t>各有关单位：</w:t>
      </w:r>
    </w:p>
    <w:p w:rsidR="006E0B77" w:rsidRPr="00614B8D" w:rsidRDefault="00761564" w:rsidP="00614B8D">
      <w:pPr>
        <w:pStyle w:val="a3"/>
        <w:spacing w:before="152" w:line="540" w:lineRule="exact"/>
        <w:ind w:left="114" w:right="2" w:firstLine="650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614B8D">
        <w:rPr>
          <w:rFonts w:ascii="仿宋_GB2312" w:eastAsia="仿宋_GB2312" w:hint="eastAsia"/>
          <w:spacing w:val="4"/>
          <w:sz w:val="32"/>
          <w:szCs w:val="32"/>
          <w:lang w:eastAsia="zh-CN"/>
        </w:rPr>
        <w:t>为进一步落实中国地震局《关于进一步加强和规范重大工程</w:t>
      </w:r>
      <w:r w:rsidRPr="00614B8D">
        <w:rPr>
          <w:rFonts w:ascii="仿宋_GB2312" w:eastAsia="仿宋_GB2312" w:hint="eastAsia"/>
          <w:spacing w:val="14"/>
          <w:sz w:val="32"/>
          <w:szCs w:val="32"/>
          <w:lang w:eastAsia="zh-CN"/>
        </w:rPr>
        <w:t xml:space="preserve"> </w:t>
      </w:r>
      <w:r w:rsidRPr="00614B8D">
        <w:rPr>
          <w:rFonts w:ascii="仿宋_GB2312" w:eastAsia="仿宋_GB2312" w:hint="eastAsia"/>
          <w:spacing w:val="5"/>
          <w:sz w:val="32"/>
          <w:szCs w:val="32"/>
          <w:lang w:eastAsia="zh-CN"/>
        </w:rPr>
        <w:t>抗震设防要求审定工作的通知》，不断规范地震安全性评价技术</w:t>
      </w:r>
      <w:r w:rsidRPr="00614B8D">
        <w:rPr>
          <w:rFonts w:ascii="仿宋_GB2312" w:eastAsia="仿宋_GB2312" w:hint="eastAsia"/>
          <w:spacing w:val="12"/>
          <w:sz w:val="32"/>
          <w:szCs w:val="32"/>
          <w:lang w:eastAsia="zh-CN"/>
        </w:rPr>
        <w:t xml:space="preserve"> </w:t>
      </w:r>
      <w:r w:rsidRPr="00614B8D">
        <w:rPr>
          <w:rFonts w:ascii="仿宋_GB2312" w:eastAsia="仿宋_GB2312" w:hint="eastAsia"/>
          <w:spacing w:val="5"/>
          <w:sz w:val="32"/>
          <w:szCs w:val="32"/>
          <w:lang w:eastAsia="zh-CN"/>
        </w:rPr>
        <w:t>审查工作，依据中国地震局和天津市地震局的相关规定，征集了</w:t>
      </w:r>
      <w:r w:rsidRPr="00614B8D">
        <w:rPr>
          <w:rFonts w:ascii="仿宋_GB2312" w:eastAsia="仿宋_GB2312" w:hint="eastAsia"/>
          <w:spacing w:val="12"/>
          <w:sz w:val="32"/>
          <w:szCs w:val="32"/>
          <w:lang w:eastAsia="zh-CN"/>
        </w:rPr>
        <w:t xml:space="preserve"> </w:t>
      </w:r>
      <w:r w:rsidRPr="00614B8D">
        <w:rPr>
          <w:rFonts w:ascii="仿宋_GB2312" w:eastAsia="仿宋_GB2312" w:hint="eastAsia"/>
          <w:spacing w:val="5"/>
          <w:sz w:val="32"/>
          <w:szCs w:val="32"/>
          <w:lang w:eastAsia="zh-CN"/>
        </w:rPr>
        <w:t>行业内外有关专家，经审核后组建了天津市地震安全性评价技术</w:t>
      </w:r>
      <w:r w:rsidRPr="00614B8D">
        <w:rPr>
          <w:rFonts w:ascii="仿宋_GB2312" w:eastAsia="仿宋_GB2312" w:hint="eastAsia"/>
          <w:spacing w:val="9"/>
          <w:sz w:val="32"/>
          <w:szCs w:val="32"/>
          <w:lang w:eastAsia="zh-CN"/>
        </w:rPr>
        <w:t xml:space="preserve"> </w:t>
      </w:r>
      <w:r w:rsidRPr="00614B8D">
        <w:rPr>
          <w:rFonts w:ascii="仿宋_GB2312" w:eastAsia="仿宋_GB2312" w:hint="eastAsia"/>
          <w:spacing w:val="8"/>
          <w:sz w:val="32"/>
          <w:szCs w:val="32"/>
          <w:lang w:eastAsia="zh-CN"/>
        </w:rPr>
        <w:t>审查专家库，现将专家库名单予以公开。</w:t>
      </w:r>
    </w:p>
    <w:p w:rsidR="006E0B77" w:rsidRPr="00614B8D" w:rsidRDefault="006E0B77" w:rsidP="00614B8D">
      <w:pPr>
        <w:spacing w:line="54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6E0B77" w:rsidRPr="00614B8D" w:rsidRDefault="00761564" w:rsidP="00614B8D">
      <w:pPr>
        <w:pStyle w:val="a3"/>
        <w:spacing w:before="101" w:line="540" w:lineRule="exact"/>
        <w:ind w:left="779"/>
        <w:rPr>
          <w:rFonts w:ascii="仿宋_GB2312" w:eastAsia="仿宋_GB2312" w:hint="eastAsia"/>
          <w:sz w:val="32"/>
          <w:szCs w:val="32"/>
          <w:lang w:eastAsia="zh-CN"/>
        </w:rPr>
      </w:pPr>
      <w:r w:rsidRPr="00614B8D">
        <w:rPr>
          <w:rFonts w:ascii="仿宋_GB2312" w:eastAsia="仿宋_GB2312" w:hint="eastAsia"/>
          <w:spacing w:val="8"/>
          <w:sz w:val="32"/>
          <w:szCs w:val="32"/>
          <w:lang w:eastAsia="zh-CN"/>
        </w:rPr>
        <w:t>附件：天津市地震安全性评价技术审查专家库名单</w:t>
      </w:r>
    </w:p>
    <w:p w:rsidR="006E0B77" w:rsidRPr="00614B8D" w:rsidRDefault="006E0B77" w:rsidP="00614B8D">
      <w:pPr>
        <w:spacing w:line="54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6E0B77" w:rsidRPr="00614B8D" w:rsidRDefault="006E0B77" w:rsidP="00614B8D">
      <w:pPr>
        <w:spacing w:line="54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6E0B77" w:rsidRPr="00614B8D" w:rsidRDefault="006E0B77" w:rsidP="00614B8D">
      <w:pPr>
        <w:spacing w:line="54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6E0B77" w:rsidRPr="00614B8D" w:rsidRDefault="006E0B77" w:rsidP="00614B8D">
      <w:pPr>
        <w:spacing w:line="54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6E0B77" w:rsidRPr="00614B8D" w:rsidRDefault="00761564" w:rsidP="00614B8D">
      <w:pPr>
        <w:pStyle w:val="a3"/>
        <w:spacing w:before="102" w:line="540" w:lineRule="exact"/>
        <w:ind w:left="5198" w:right="1298" w:firstLine="281"/>
        <w:rPr>
          <w:rFonts w:ascii="仿宋_GB2312" w:eastAsia="仿宋_GB2312" w:hint="eastAsia"/>
          <w:spacing w:val="8"/>
          <w:sz w:val="32"/>
          <w:szCs w:val="32"/>
          <w:lang w:eastAsia="zh-CN"/>
        </w:rPr>
      </w:pPr>
      <w:r w:rsidRPr="00614B8D">
        <w:rPr>
          <w:rFonts w:ascii="仿宋_GB2312" w:eastAsia="仿宋_GB2312" w:hint="eastAsia"/>
          <w:spacing w:val="8"/>
          <w:sz w:val="32"/>
          <w:szCs w:val="32"/>
          <w:lang w:eastAsia="zh-CN"/>
        </w:rPr>
        <w:t>天津市地震局</w:t>
      </w:r>
      <w:r w:rsidRPr="00614B8D">
        <w:rPr>
          <w:rFonts w:ascii="仿宋_GB2312" w:eastAsia="仿宋_GB2312" w:hint="eastAsia"/>
          <w:spacing w:val="8"/>
          <w:sz w:val="32"/>
          <w:szCs w:val="32"/>
          <w:lang w:eastAsia="zh-CN"/>
        </w:rPr>
        <w:t xml:space="preserve"> </w:t>
      </w:r>
      <w:r w:rsidR="00614B8D">
        <w:rPr>
          <w:rFonts w:ascii="仿宋_GB2312" w:eastAsia="仿宋_GB2312" w:hint="eastAsia"/>
          <w:spacing w:val="8"/>
          <w:sz w:val="32"/>
          <w:szCs w:val="32"/>
          <w:lang w:eastAsia="zh-CN"/>
        </w:rPr>
        <w:t xml:space="preserve">     2023年5月31日</w:t>
      </w:r>
    </w:p>
    <w:p w:rsidR="006E0B77" w:rsidRDefault="006E0B77" w:rsidP="00614B8D">
      <w:pPr>
        <w:spacing w:line="540" w:lineRule="exact"/>
        <w:rPr>
          <w:rFonts w:eastAsiaTheme="minorEastAsia" w:hint="eastAsia"/>
          <w:lang w:eastAsia="zh-CN"/>
        </w:rPr>
      </w:pPr>
    </w:p>
    <w:p w:rsidR="00614B8D" w:rsidRDefault="00614B8D" w:rsidP="00614B8D">
      <w:pPr>
        <w:spacing w:line="540" w:lineRule="exact"/>
        <w:rPr>
          <w:rFonts w:eastAsiaTheme="minorEastAsia" w:hint="eastAsia"/>
          <w:lang w:eastAsia="zh-CN"/>
        </w:rPr>
      </w:pPr>
    </w:p>
    <w:p w:rsidR="00614B8D" w:rsidRDefault="00614B8D" w:rsidP="00614B8D">
      <w:pPr>
        <w:spacing w:line="540" w:lineRule="exact"/>
        <w:rPr>
          <w:rFonts w:eastAsiaTheme="minorEastAsia" w:hint="eastAsia"/>
          <w:lang w:eastAsia="zh-CN"/>
        </w:rPr>
      </w:pPr>
    </w:p>
    <w:p w:rsidR="00614B8D" w:rsidRDefault="00614B8D" w:rsidP="00614B8D">
      <w:pPr>
        <w:spacing w:line="540" w:lineRule="exact"/>
        <w:rPr>
          <w:rFonts w:eastAsiaTheme="minorEastAsia" w:hint="eastAsia"/>
          <w:lang w:eastAsia="zh-CN"/>
        </w:rPr>
      </w:pPr>
    </w:p>
    <w:p w:rsidR="00614B8D" w:rsidRDefault="00614B8D" w:rsidP="00614B8D">
      <w:pPr>
        <w:spacing w:line="540" w:lineRule="exact"/>
        <w:rPr>
          <w:rFonts w:eastAsiaTheme="minorEastAsia" w:hint="eastAsia"/>
          <w:lang w:eastAsia="zh-CN"/>
        </w:rPr>
      </w:pPr>
    </w:p>
    <w:p w:rsidR="00614B8D" w:rsidRDefault="00614B8D" w:rsidP="00614B8D">
      <w:pPr>
        <w:spacing w:line="540" w:lineRule="exact"/>
        <w:rPr>
          <w:rFonts w:eastAsiaTheme="minorEastAsia" w:hint="eastAsia"/>
          <w:lang w:eastAsia="zh-CN"/>
        </w:rPr>
      </w:pPr>
    </w:p>
    <w:p w:rsidR="006E0B77" w:rsidRDefault="006E0B77" w:rsidP="00614B8D">
      <w:pPr>
        <w:spacing w:line="540" w:lineRule="exact"/>
      </w:pPr>
    </w:p>
    <w:p w:rsidR="006E0B77" w:rsidRDefault="00761564" w:rsidP="00614B8D">
      <w:pPr>
        <w:pStyle w:val="a3"/>
        <w:spacing w:before="100" w:line="540" w:lineRule="exact"/>
        <w:ind w:left="621" w:firstLineChars="200" w:firstLine="630"/>
        <w:rPr>
          <w:lang w:eastAsia="zh-CN"/>
        </w:rPr>
      </w:pPr>
      <w:bookmarkStart w:id="0" w:name="_GoBack"/>
      <w:bookmarkEnd w:id="0"/>
      <w:r>
        <w:rPr>
          <w:spacing w:val="5"/>
          <w:lang w:eastAsia="zh-CN"/>
        </w:rPr>
        <w:t>（</w:t>
      </w:r>
      <w:r>
        <w:rPr>
          <w:spacing w:val="5"/>
          <w:sz w:val="29"/>
          <w:szCs w:val="29"/>
          <w:lang w:eastAsia="zh-CN"/>
        </w:rPr>
        <w:t>联系人：岳鹏</w:t>
      </w:r>
      <w:r>
        <w:rPr>
          <w:spacing w:val="5"/>
          <w:sz w:val="29"/>
          <w:szCs w:val="29"/>
          <w:lang w:eastAsia="zh-CN"/>
        </w:rPr>
        <w:t xml:space="preserve">    </w:t>
      </w:r>
      <w:r>
        <w:rPr>
          <w:spacing w:val="5"/>
          <w:sz w:val="29"/>
          <w:szCs w:val="29"/>
          <w:lang w:eastAsia="zh-CN"/>
        </w:rPr>
        <w:t>联系电话：</w:t>
      </w:r>
      <w:r>
        <w:rPr>
          <w:spacing w:val="-84"/>
          <w:sz w:val="29"/>
          <w:szCs w:val="29"/>
          <w:lang w:eastAsia="zh-CN"/>
        </w:rPr>
        <w:t xml:space="preserve"> </w:t>
      </w:r>
      <w:r>
        <w:rPr>
          <w:spacing w:val="5"/>
          <w:sz w:val="29"/>
          <w:szCs w:val="29"/>
          <w:lang w:eastAsia="zh-CN"/>
        </w:rPr>
        <w:t>13820</w:t>
      </w:r>
      <w:r>
        <w:rPr>
          <w:spacing w:val="4"/>
          <w:sz w:val="29"/>
          <w:szCs w:val="29"/>
          <w:lang w:eastAsia="zh-CN"/>
        </w:rPr>
        <w:t>462627</w:t>
      </w:r>
      <w:r>
        <w:rPr>
          <w:spacing w:val="4"/>
          <w:lang w:eastAsia="zh-CN"/>
        </w:rPr>
        <w:t>）</w:t>
      </w:r>
    </w:p>
    <w:p w:rsidR="006E0B77" w:rsidRDefault="006E0B77">
      <w:pPr>
        <w:rPr>
          <w:lang w:eastAsia="zh-CN"/>
        </w:rPr>
      </w:pPr>
    </w:p>
    <w:p w:rsidR="006E0B77" w:rsidRDefault="006E0B77">
      <w:pPr>
        <w:rPr>
          <w:lang w:eastAsia="zh-CN"/>
        </w:rPr>
      </w:pPr>
    </w:p>
    <w:p w:rsidR="006E0B77" w:rsidRDefault="006E0B77">
      <w:pPr>
        <w:pStyle w:val="a3"/>
        <w:spacing w:before="91" w:line="214" w:lineRule="auto"/>
        <w:ind w:left="275"/>
        <w:rPr>
          <w:rFonts w:eastAsiaTheme="minorEastAsia" w:hint="eastAsia"/>
          <w:sz w:val="28"/>
          <w:szCs w:val="28"/>
          <w:lang w:eastAsia="zh-CN"/>
        </w:rPr>
      </w:pPr>
    </w:p>
    <w:p w:rsidR="00614B8D" w:rsidRPr="00614B8D" w:rsidRDefault="00614B8D">
      <w:pPr>
        <w:pStyle w:val="a3"/>
        <w:spacing w:before="91" w:line="214" w:lineRule="auto"/>
        <w:ind w:left="275"/>
        <w:rPr>
          <w:rFonts w:eastAsiaTheme="minorEastAsia" w:hint="eastAsia"/>
          <w:sz w:val="28"/>
          <w:szCs w:val="28"/>
          <w:lang w:eastAsia="zh-CN"/>
        </w:rPr>
      </w:pPr>
    </w:p>
    <w:sectPr w:rsidR="00614B8D" w:rsidRPr="00614B8D" w:rsidSect="006E0B77">
      <w:headerReference w:type="default" r:id="rId6"/>
      <w:footerReference w:type="default" r:id="rId7"/>
      <w:pgSz w:w="11906" w:h="16838"/>
      <w:pgMar w:top="400" w:right="1462" w:bottom="1582" w:left="1610" w:header="0" w:footer="1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64" w:rsidRDefault="00761564">
      <w:r>
        <w:separator/>
      </w:r>
    </w:p>
  </w:endnote>
  <w:endnote w:type="continuationSeparator" w:id="0">
    <w:p w:rsidR="00761564" w:rsidRDefault="0076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77" w:rsidRDefault="00761564">
    <w:pPr>
      <w:pStyle w:val="a3"/>
      <w:spacing w:line="179" w:lineRule="auto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20"/>
        <w:sz w:val="28"/>
        <w:szCs w:val="28"/>
      </w:rPr>
      <w:t xml:space="preserve"> </w:t>
    </w:r>
    <w:r>
      <w:rPr>
        <w:spacing w:val="-15"/>
        <w:sz w:val="28"/>
        <w:szCs w:val="28"/>
      </w:rPr>
      <w:t>2</w:t>
    </w:r>
    <w:r>
      <w:rPr>
        <w:spacing w:val="24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64" w:rsidRDefault="00761564">
      <w:r>
        <w:separator/>
      </w:r>
    </w:p>
  </w:footnote>
  <w:footnote w:type="continuationSeparator" w:id="0">
    <w:p w:rsidR="00761564" w:rsidRDefault="0076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77" w:rsidRDefault="006E0B77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6E0B77"/>
    <w:rsid w:val="00614B8D"/>
    <w:rsid w:val="006E0B77"/>
    <w:rsid w:val="00761564"/>
    <w:rsid w:val="29C7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E0B7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E0B77"/>
    <w:rPr>
      <w:rFonts w:ascii="FangSong_GB2312" w:eastAsia="FangSong_GB2312" w:hAnsi="FangSong_GB2312" w:cs="FangSong_GB2312"/>
      <w:sz w:val="31"/>
      <w:szCs w:val="31"/>
    </w:rPr>
  </w:style>
  <w:style w:type="table" w:customStyle="1" w:styleId="TableNormal">
    <w:name w:val="Table Normal"/>
    <w:semiHidden/>
    <w:unhideWhenUsed/>
    <w:qFormat/>
    <w:rsid w:val="006E0B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614B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4B8D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614B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4B8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</dc:creator>
  <cp:lastModifiedBy>Dell</cp:lastModifiedBy>
  <cp:revision>2</cp:revision>
  <dcterms:created xsi:type="dcterms:W3CDTF">2024-10-24T14:39:00Z</dcterms:created>
  <dcterms:modified xsi:type="dcterms:W3CDTF">2024-11-19T09:33:00Z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2024-11-19T14:01:44Z</vt:filetime>
  </property>
  <property fmtid="{D5CDD505-2E9C-101B-9397-08002B2CF9AE}" pid="4" name="KSOProductBuildVer">
    <vt:lpwstr>2052-12.1.0.18912</vt:lpwstr>
  </property>
  <property fmtid="{D5CDD505-2E9C-101B-9397-08002B2CF9AE}" pid="5" name="ICV">
    <vt:lpwstr>AE57EB93AC6044F7B248F849D8597989_12</vt:lpwstr>
  </property>
</Properties>
</file>