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AC" w:rsidRDefault="005C79AC">
      <w:pPr>
        <w:spacing w:line="254" w:lineRule="auto"/>
      </w:pPr>
    </w:p>
    <w:p w:rsidR="005C79AC" w:rsidRDefault="005C79AC">
      <w:pPr>
        <w:spacing w:line="257" w:lineRule="auto"/>
      </w:pPr>
    </w:p>
    <w:p w:rsidR="005C79AC" w:rsidRDefault="005C79AC">
      <w:pPr>
        <w:spacing w:line="257" w:lineRule="auto"/>
      </w:pPr>
    </w:p>
    <w:p w:rsidR="005C79AC" w:rsidRDefault="005C79AC">
      <w:pPr>
        <w:spacing w:line="258" w:lineRule="auto"/>
      </w:pPr>
    </w:p>
    <w:p w:rsidR="005C79AC" w:rsidRPr="00FA7B8B" w:rsidRDefault="00B1693A" w:rsidP="00FA7B8B">
      <w:pPr>
        <w:spacing w:before="166" w:line="229" w:lineRule="auto"/>
        <w:ind w:left="237" w:right="149" w:firstLine="112"/>
        <w:jc w:val="center"/>
        <w:rPr>
          <w:rFonts w:ascii="方正小标宋简体" w:eastAsia="方正小标宋简体" w:hAnsi="FZXiaoBiaoSong-B05S" w:cs="FZXiaoBiaoSong-B05S" w:hint="eastAsia"/>
          <w:sz w:val="36"/>
          <w:szCs w:val="36"/>
          <w:lang w:eastAsia="zh-CN"/>
        </w:rPr>
      </w:pPr>
      <w:r w:rsidRPr="00FA7B8B">
        <w:rPr>
          <w:rFonts w:ascii="方正小标宋简体" w:eastAsia="方正小标宋简体" w:hAnsi="FZXiaoBiaoSong-B05S" w:cs="FZXiaoBiaoSong-B05S" w:hint="eastAsia"/>
          <w:spacing w:val="9"/>
          <w:sz w:val="36"/>
          <w:szCs w:val="36"/>
          <w:lang w:eastAsia="zh-CN"/>
        </w:rPr>
        <w:t>天津市地震局关于印发《天津市地震安全性</w:t>
      </w:r>
      <w:r w:rsidRPr="00FA7B8B">
        <w:rPr>
          <w:rFonts w:ascii="方正小标宋简体" w:eastAsia="方正小标宋简体" w:hAnsi="FZXiaoBiaoSong-B05S" w:cs="FZXiaoBiaoSong-B05S" w:hint="eastAsia"/>
          <w:spacing w:val="5"/>
          <w:sz w:val="36"/>
          <w:szCs w:val="36"/>
          <w:lang w:eastAsia="zh-CN"/>
        </w:rPr>
        <w:t xml:space="preserve">  </w:t>
      </w:r>
      <w:r w:rsidRPr="00FA7B8B">
        <w:rPr>
          <w:rFonts w:ascii="方正小标宋简体" w:eastAsia="方正小标宋简体" w:hAnsi="FZXiaoBiaoSong-B05S" w:cs="FZXiaoBiaoSong-B05S" w:hint="eastAsia"/>
          <w:spacing w:val="-2"/>
          <w:sz w:val="36"/>
          <w:szCs w:val="36"/>
          <w:lang w:eastAsia="zh-CN"/>
        </w:rPr>
        <w:t>评价单位信用等级管理办法（试行）》的通知</w:t>
      </w:r>
    </w:p>
    <w:p w:rsidR="005C79AC" w:rsidRDefault="005C79AC">
      <w:pPr>
        <w:spacing w:line="362" w:lineRule="auto"/>
        <w:rPr>
          <w:lang w:eastAsia="zh-CN"/>
        </w:rPr>
      </w:pPr>
    </w:p>
    <w:p w:rsidR="005C79AC" w:rsidRPr="00FA7B8B" w:rsidRDefault="00B1693A">
      <w:pPr>
        <w:pStyle w:val="a3"/>
        <w:spacing w:before="101" w:line="219" w:lineRule="auto"/>
        <w:ind w:left="113"/>
        <w:rPr>
          <w:rFonts w:ascii="仿宋_GB2312" w:eastAsia="仿宋_GB2312" w:hint="eastAsia"/>
          <w:sz w:val="32"/>
          <w:szCs w:val="32"/>
          <w:lang w:eastAsia="zh-CN"/>
        </w:rPr>
      </w:pPr>
      <w:r w:rsidRPr="00FA7B8B">
        <w:rPr>
          <w:rFonts w:ascii="仿宋_GB2312" w:eastAsia="仿宋_GB2312" w:hint="eastAsia"/>
          <w:spacing w:val="7"/>
          <w:sz w:val="32"/>
          <w:szCs w:val="32"/>
          <w:lang w:eastAsia="zh-CN"/>
        </w:rPr>
        <w:t>各区应急管理局、各地震安全性评价单位，各有关单位：</w:t>
      </w:r>
    </w:p>
    <w:p w:rsidR="005C79AC" w:rsidRPr="00FA7B8B" w:rsidRDefault="00B1693A">
      <w:pPr>
        <w:pStyle w:val="a3"/>
        <w:spacing w:before="193" w:line="327" w:lineRule="auto"/>
        <w:ind w:left="113" w:right="2" w:firstLine="651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FA7B8B">
        <w:rPr>
          <w:rFonts w:ascii="仿宋_GB2312" w:eastAsia="仿宋_GB2312" w:hint="eastAsia"/>
          <w:spacing w:val="4"/>
          <w:sz w:val="32"/>
          <w:szCs w:val="32"/>
          <w:lang w:eastAsia="zh-CN"/>
        </w:rPr>
        <w:t>为建立健全地震安全性评价信用体系，规范地震安全性评价</w:t>
      </w:r>
      <w:r w:rsidRPr="00FA7B8B">
        <w:rPr>
          <w:rFonts w:ascii="仿宋_GB2312" w:eastAsia="仿宋_GB2312" w:hint="eastAsia"/>
          <w:spacing w:val="17"/>
          <w:sz w:val="32"/>
          <w:szCs w:val="32"/>
          <w:lang w:eastAsia="zh-CN"/>
        </w:rPr>
        <w:t xml:space="preserve"> </w:t>
      </w:r>
      <w:r w:rsidRPr="00FA7B8B">
        <w:rPr>
          <w:rFonts w:ascii="仿宋_GB2312" w:eastAsia="仿宋_GB2312" w:hint="eastAsia"/>
          <w:spacing w:val="5"/>
          <w:sz w:val="32"/>
          <w:szCs w:val="32"/>
          <w:lang w:eastAsia="zh-CN"/>
        </w:rPr>
        <w:t>市场秩序，营造诚信守法的市场环境，根据有关法律法规，结合</w:t>
      </w:r>
      <w:r w:rsidRPr="00FA7B8B">
        <w:rPr>
          <w:rFonts w:ascii="仿宋_GB2312" w:eastAsia="仿宋_GB2312" w:hint="eastAsia"/>
          <w:spacing w:val="11"/>
          <w:sz w:val="32"/>
          <w:szCs w:val="32"/>
          <w:lang w:eastAsia="zh-CN"/>
        </w:rPr>
        <w:t xml:space="preserve"> </w:t>
      </w:r>
      <w:r w:rsidRPr="00FA7B8B">
        <w:rPr>
          <w:rFonts w:ascii="仿宋_GB2312" w:eastAsia="仿宋_GB2312" w:hint="eastAsia"/>
          <w:spacing w:val="5"/>
          <w:sz w:val="32"/>
          <w:szCs w:val="32"/>
          <w:lang w:eastAsia="zh-CN"/>
        </w:rPr>
        <w:t>我市实际，广泛征求社会有关单位意见，制定了《天津市地震安</w:t>
      </w:r>
      <w:r w:rsidRPr="00FA7B8B">
        <w:rPr>
          <w:rFonts w:ascii="仿宋_GB2312" w:eastAsia="仿宋_GB2312" w:hint="eastAsia"/>
          <w:spacing w:val="-6"/>
          <w:sz w:val="32"/>
          <w:szCs w:val="32"/>
          <w:lang w:eastAsia="zh-CN"/>
        </w:rPr>
        <w:t>全性评价单位信用等级管理办法（试行）》，现予以印发，请认真</w:t>
      </w:r>
      <w:r w:rsidRPr="00FA7B8B">
        <w:rPr>
          <w:rFonts w:ascii="仿宋_GB2312" w:eastAsia="仿宋_GB2312" w:hint="eastAsia"/>
          <w:spacing w:val="-4"/>
          <w:sz w:val="32"/>
          <w:szCs w:val="32"/>
          <w:lang w:eastAsia="zh-CN"/>
        </w:rPr>
        <w:t>遵照执行。</w:t>
      </w:r>
    </w:p>
    <w:p w:rsidR="005C79AC" w:rsidRPr="00FA7B8B" w:rsidRDefault="005C79AC">
      <w:pPr>
        <w:spacing w:line="272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5C79AC" w:rsidRPr="00FA7B8B" w:rsidRDefault="005C79AC">
      <w:pPr>
        <w:spacing w:line="272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5C79AC" w:rsidRPr="00FA7B8B" w:rsidRDefault="005C79AC">
      <w:pPr>
        <w:spacing w:line="273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5C79AC" w:rsidRPr="00FA7B8B" w:rsidRDefault="005C79AC">
      <w:pPr>
        <w:spacing w:line="273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5C79AC" w:rsidRPr="00FA7B8B" w:rsidRDefault="00B1693A">
      <w:pPr>
        <w:pStyle w:val="a3"/>
        <w:spacing w:before="101" w:line="219" w:lineRule="auto"/>
        <w:ind w:left="5436"/>
        <w:rPr>
          <w:rFonts w:ascii="仿宋_GB2312" w:eastAsia="仿宋_GB2312" w:hint="eastAsia"/>
          <w:sz w:val="32"/>
          <w:szCs w:val="32"/>
        </w:rPr>
      </w:pPr>
      <w:r w:rsidRPr="00FA7B8B">
        <w:rPr>
          <w:rFonts w:ascii="仿宋_GB2312" w:eastAsia="仿宋_GB2312" w:hint="eastAsia"/>
          <w:spacing w:val="6"/>
          <w:sz w:val="32"/>
          <w:szCs w:val="32"/>
        </w:rPr>
        <w:t>天津市地震局</w:t>
      </w:r>
    </w:p>
    <w:p w:rsidR="005C79AC" w:rsidRPr="00FA7B8B" w:rsidRDefault="00B1693A">
      <w:pPr>
        <w:pStyle w:val="a3"/>
        <w:spacing w:before="73" w:line="220" w:lineRule="auto"/>
        <w:ind w:left="5198"/>
        <w:rPr>
          <w:rFonts w:ascii="仿宋_GB2312" w:eastAsia="仿宋_GB2312" w:hint="eastAsia"/>
          <w:sz w:val="32"/>
          <w:szCs w:val="32"/>
        </w:rPr>
      </w:pPr>
      <w:r w:rsidRPr="00FA7B8B">
        <w:rPr>
          <w:rFonts w:ascii="仿宋_GB2312" w:eastAsia="仿宋_GB2312" w:hint="eastAsia"/>
          <w:spacing w:val="-8"/>
          <w:sz w:val="32"/>
          <w:szCs w:val="32"/>
        </w:rPr>
        <w:t>2024</w:t>
      </w:r>
      <w:r w:rsidRPr="00FA7B8B">
        <w:rPr>
          <w:rFonts w:ascii="仿宋_GB2312" w:eastAsia="仿宋_GB2312" w:hint="eastAsia"/>
          <w:spacing w:val="-51"/>
          <w:sz w:val="32"/>
          <w:szCs w:val="32"/>
        </w:rPr>
        <w:t xml:space="preserve"> </w:t>
      </w:r>
      <w:r w:rsidRPr="00FA7B8B">
        <w:rPr>
          <w:rFonts w:ascii="仿宋_GB2312" w:eastAsia="仿宋_GB2312" w:hint="eastAsia"/>
          <w:spacing w:val="-8"/>
          <w:sz w:val="32"/>
          <w:szCs w:val="32"/>
        </w:rPr>
        <w:t>年</w:t>
      </w:r>
      <w:r w:rsidRPr="00FA7B8B">
        <w:rPr>
          <w:rFonts w:ascii="仿宋_GB2312" w:eastAsia="仿宋_GB2312" w:hint="eastAsia"/>
          <w:spacing w:val="-49"/>
          <w:sz w:val="32"/>
          <w:szCs w:val="32"/>
        </w:rPr>
        <w:t xml:space="preserve"> </w:t>
      </w:r>
      <w:r w:rsidRPr="00FA7B8B">
        <w:rPr>
          <w:rFonts w:ascii="仿宋_GB2312" w:eastAsia="仿宋_GB2312" w:hint="eastAsia"/>
          <w:spacing w:val="-8"/>
          <w:sz w:val="32"/>
          <w:szCs w:val="32"/>
        </w:rPr>
        <w:t>7</w:t>
      </w:r>
      <w:r w:rsidRPr="00FA7B8B">
        <w:rPr>
          <w:rFonts w:ascii="仿宋_GB2312" w:eastAsia="仿宋_GB2312" w:hint="eastAsia"/>
          <w:spacing w:val="-45"/>
          <w:sz w:val="32"/>
          <w:szCs w:val="32"/>
        </w:rPr>
        <w:t xml:space="preserve"> </w:t>
      </w:r>
      <w:r w:rsidRPr="00FA7B8B">
        <w:rPr>
          <w:rFonts w:ascii="仿宋_GB2312" w:eastAsia="仿宋_GB2312" w:hint="eastAsia"/>
          <w:spacing w:val="-8"/>
          <w:sz w:val="32"/>
          <w:szCs w:val="32"/>
        </w:rPr>
        <w:t>月</w:t>
      </w:r>
      <w:r w:rsidRPr="00FA7B8B">
        <w:rPr>
          <w:rFonts w:ascii="仿宋_GB2312" w:eastAsia="仿宋_GB2312" w:hint="eastAsia"/>
          <w:spacing w:val="-41"/>
          <w:sz w:val="32"/>
          <w:szCs w:val="32"/>
        </w:rPr>
        <w:t xml:space="preserve"> </w:t>
      </w:r>
      <w:r w:rsidRPr="00FA7B8B">
        <w:rPr>
          <w:rFonts w:ascii="仿宋_GB2312" w:eastAsia="仿宋_GB2312" w:hint="eastAsia"/>
          <w:spacing w:val="-8"/>
          <w:sz w:val="32"/>
          <w:szCs w:val="32"/>
        </w:rPr>
        <w:t xml:space="preserve">18 </w:t>
      </w:r>
      <w:r w:rsidRPr="00FA7B8B">
        <w:rPr>
          <w:rFonts w:ascii="仿宋_GB2312" w:eastAsia="仿宋_GB2312" w:hint="eastAsia"/>
          <w:spacing w:val="-8"/>
          <w:sz w:val="32"/>
          <w:szCs w:val="32"/>
        </w:rPr>
        <w:t>日</w:t>
      </w:r>
    </w:p>
    <w:p w:rsidR="005C79AC" w:rsidRPr="00FA7B8B" w:rsidRDefault="005C79AC">
      <w:pPr>
        <w:spacing w:line="250" w:lineRule="auto"/>
        <w:rPr>
          <w:rFonts w:ascii="仿宋_GB2312" w:eastAsia="仿宋_GB2312" w:hint="eastAsia"/>
          <w:sz w:val="32"/>
          <w:szCs w:val="32"/>
        </w:rPr>
      </w:pPr>
    </w:p>
    <w:p w:rsidR="005C79AC" w:rsidRDefault="005C79AC">
      <w:pPr>
        <w:spacing w:line="250" w:lineRule="auto"/>
      </w:pPr>
    </w:p>
    <w:p w:rsidR="005C79AC" w:rsidRDefault="005C79AC">
      <w:pPr>
        <w:spacing w:before="3"/>
      </w:pPr>
    </w:p>
    <w:sectPr w:rsidR="005C79AC" w:rsidSect="005C79AC">
      <w:headerReference w:type="default" r:id="rId6"/>
      <w:pgSz w:w="11906" w:h="16838"/>
      <w:pgMar w:top="400" w:right="1462" w:bottom="0" w:left="1622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3A" w:rsidRDefault="00B1693A" w:rsidP="005C79AC">
      <w:r>
        <w:separator/>
      </w:r>
    </w:p>
  </w:endnote>
  <w:endnote w:type="continuationSeparator" w:id="0">
    <w:p w:rsidR="00B1693A" w:rsidRDefault="00B1693A" w:rsidP="005C7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3A" w:rsidRDefault="00B1693A" w:rsidP="005C79AC">
      <w:r>
        <w:separator/>
      </w:r>
    </w:p>
  </w:footnote>
  <w:footnote w:type="continuationSeparator" w:id="0">
    <w:p w:rsidR="00B1693A" w:rsidRDefault="00B1693A" w:rsidP="005C7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AC" w:rsidRDefault="005C79AC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5C79AC"/>
    <w:rsid w:val="005C79AC"/>
    <w:rsid w:val="00B1693A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C79A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C7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5C79AC"/>
    <w:rPr>
      <w:rFonts w:ascii="FangSong_GB2312" w:eastAsia="FangSong_GB2312" w:hAnsi="FangSong_GB2312" w:cs="FangSong_GB2312"/>
      <w:sz w:val="31"/>
      <w:szCs w:val="31"/>
    </w:rPr>
  </w:style>
  <w:style w:type="paragraph" w:styleId="a4">
    <w:name w:val="Balloon Text"/>
    <w:basedOn w:val="a"/>
    <w:link w:val="Char"/>
    <w:uiPriority w:val="99"/>
    <w:semiHidden/>
    <w:unhideWhenUsed/>
    <w:rsid w:val="00FA7B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7B8B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A7B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A7B8B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A7B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A7B8B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岳鹏</dc:creator>
  <cp:lastModifiedBy>Dell</cp:lastModifiedBy>
  <cp:revision>2</cp:revision>
  <dcterms:created xsi:type="dcterms:W3CDTF">2024-10-24T14:39:00Z</dcterms:created>
  <dcterms:modified xsi:type="dcterms:W3CDTF">2024-11-19T09:34:00Z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2024-11-19T14:01:44Z</vt:filetime>
  </property>
</Properties>
</file>