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E3" w:rsidRDefault="00B91D95" w:rsidP="00F324C6">
      <w:pPr>
        <w:spacing w:afterLines="50" w:line="400" w:lineRule="exact"/>
        <w:jc w:val="center"/>
        <w:rPr>
          <w:rFonts w:ascii="黑体" w:eastAsia="黑体" w:hAnsi="黑体"/>
          <w:spacing w:val="40"/>
          <w:sz w:val="36"/>
          <w:szCs w:val="36"/>
        </w:rPr>
      </w:pPr>
      <w:r w:rsidRPr="00ED7770">
        <w:rPr>
          <w:rFonts w:ascii="黑体" w:eastAsia="黑体" w:hAnsi="黑体" w:hint="eastAsia"/>
          <w:spacing w:val="40"/>
          <w:sz w:val="36"/>
          <w:szCs w:val="36"/>
        </w:rPr>
        <w:t>天津市</w:t>
      </w:r>
      <w:r w:rsidR="001C4CAE" w:rsidRPr="00ED7770">
        <w:rPr>
          <w:rFonts w:ascii="黑体" w:eastAsia="黑体" w:hAnsi="黑体" w:hint="eastAsia"/>
          <w:spacing w:val="40"/>
          <w:sz w:val="36"/>
          <w:szCs w:val="36"/>
        </w:rPr>
        <w:t>工程建设标准评审申请表</w:t>
      </w:r>
    </w:p>
    <w:tbl>
      <w:tblPr>
        <w:tblW w:w="928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9"/>
        <w:gridCol w:w="1134"/>
        <w:gridCol w:w="850"/>
        <w:gridCol w:w="142"/>
        <w:gridCol w:w="1095"/>
        <w:gridCol w:w="60"/>
        <w:gridCol w:w="1397"/>
        <w:gridCol w:w="1050"/>
        <w:gridCol w:w="1276"/>
        <w:gridCol w:w="1378"/>
      </w:tblGrid>
      <w:tr w:rsidR="00E504AF" w:rsidRPr="00387607" w:rsidTr="00075DE6">
        <w:trPr>
          <w:trHeight w:val="211"/>
          <w:jc w:val="center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04AF" w:rsidRPr="00387607" w:rsidRDefault="00E504AF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</w:t>
            </w:r>
            <w:r w:rsidRPr="00387607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594" w:type="dxa"/>
            <w:gridSpan w:val="6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04AF" w:rsidRPr="00387607" w:rsidRDefault="00E504AF" w:rsidP="00773FE7">
            <w:pPr>
              <w:spacing w:line="400" w:lineRule="exact"/>
              <w:ind w:left="57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AF" w:rsidRPr="00387607" w:rsidRDefault="00E504AF" w:rsidP="00E504AF">
            <w:pPr>
              <w:spacing w:line="400" w:lineRule="exact"/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立项年代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04AF" w:rsidRPr="00387607" w:rsidRDefault="00E504AF" w:rsidP="00773FE7">
            <w:pPr>
              <w:spacing w:line="400" w:lineRule="exact"/>
              <w:ind w:left="57"/>
              <w:rPr>
                <w:rFonts w:ascii="宋体" w:hAnsi="宋体"/>
                <w:sz w:val="24"/>
              </w:rPr>
            </w:pPr>
            <w:r w:rsidRPr="00E504AF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E504A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504A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773FE7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FE7" w:rsidRPr="00387607" w:rsidRDefault="00E504AF" w:rsidP="00E504A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标准类型</w:t>
            </w:r>
          </w:p>
        </w:tc>
        <w:tc>
          <w:tcPr>
            <w:tcW w:w="7248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04AF" w:rsidRPr="00E504AF" w:rsidRDefault="00E504AF" w:rsidP="00702D4C">
            <w:pPr>
              <w:spacing w:line="360" w:lineRule="exact"/>
              <w:rPr>
                <w:rFonts w:ascii="宋体" w:hAnsi="宋体"/>
                <w:sz w:val="24"/>
              </w:rPr>
            </w:pPr>
            <w:r w:rsidRPr="00E504AF">
              <w:rPr>
                <w:rFonts w:ascii="宋体" w:hAnsi="宋体"/>
                <w:sz w:val="24"/>
              </w:rPr>
              <w:t xml:space="preserve">新 编 </w:t>
            </w:r>
            <w:r w:rsidRPr="00E504A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A04BC8">
              <w:rPr>
                <w:rFonts w:ascii="宋体" w:hAnsi="宋体" w:hint="eastAsia"/>
                <w:sz w:val="24"/>
              </w:rPr>
              <w:t>标准立项</w:t>
            </w:r>
            <w:r w:rsidRPr="002D3694">
              <w:rPr>
                <w:rFonts w:ascii="宋体" w:hAnsi="宋体" w:hint="eastAsia"/>
                <w:sz w:val="24"/>
              </w:rPr>
              <w:t>名称：</w:t>
            </w:r>
          </w:p>
          <w:p w:rsidR="00E504AF" w:rsidRPr="00387607" w:rsidRDefault="00E504AF" w:rsidP="00702D4C">
            <w:pPr>
              <w:spacing w:line="360" w:lineRule="exact"/>
              <w:rPr>
                <w:rFonts w:ascii="宋体" w:hAnsi="宋体"/>
                <w:sz w:val="24"/>
              </w:rPr>
            </w:pPr>
            <w:r w:rsidRPr="00E504AF">
              <w:rPr>
                <w:rFonts w:ascii="宋体" w:hAnsi="宋体"/>
                <w:sz w:val="24"/>
              </w:rPr>
              <w:t xml:space="preserve">修 订 </w:t>
            </w:r>
            <w:r w:rsidRPr="00E504A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694">
              <w:rPr>
                <w:rFonts w:ascii="宋体" w:hAnsi="宋体" w:hint="eastAsia"/>
                <w:sz w:val="24"/>
              </w:rPr>
              <w:t>修订</w:t>
            </w:r>
            <w:r w:rsidRPr="00E504AF">
              <w:rPr>
                <w:rFonts w:ascii="宋体" w:hAnsi="宋体" w:hint="eastAsia"/>
                <w:sz w:val="24"/>
              </w:rPr>
              <w:t>标准</w:t>
            </w:r>
            <w:r w:rsidR="002974B8">
              <w:rPr>
                <w:rFonts w:ascii="宋体" w:hAnsi="宋体" w:hint="eastAsia"/>
                <w:sz w:val="24"/>
              </w:rPr>
              <w:t>名称及</w:t>
            </w:r>
            <w:r w:rsidRPr="00E504AF">
              <w:rPr>
                <w:rFonts w:ascii="宋体" w:hAnsi="宋体" w:hint="eastAsia"/>
                <w:sz w:val="24"/>
              </w:rPr>
              <w:t>编号：</w:t>
            </w:r>
            <w:r w:rsidR="002974B8">
              <w:rPr>
                <w:rFonts w:ascii="宋体" w:hAnsi="宋体" w:hint="eastAsia"/>
                <w:sz w:val="24"/>
              </w:rPr>
              <w:t>《xxx》</w:t>
            </w:r>
            <w:r w:rsidR="002D3694">
              <w:rPr>
                <w:rFonts w:ascii="宋体" w:hAnsi="宋体" w:hint="eastAsia"/>
                <w:sz w:val="24"/>
              </w:rPr>
              <w:t>DB29-XXX-20XX</w:t>
            </w: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主编单位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075DE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1ABB" w:rsidRPr="00387607" w:rsidRDefault="004F1ABB" w:rsidP="004F1A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与国家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87607">
              <w:rPr>
                <w:rFonts w:ascii="宋体" w:hAnsi="宋体" w:hint="eastAsia"/>
                <w:sz w:val="24"/>
              </w:rPr>
              <w:t>行业</w:t>
            </w:r>
          </w:p>
          <w:p w:rsidR="00505684" w:rsidRPr="00387607" w:rsidRDefault="004F1ABB" w:rsidP="004F1A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相关标准关系</w:t>
            </w:r>
            <w:r w:rsidR="00F05EBD">
              <w:rPr>
                <w:rFonts w:ascii="宋体" w:hAnsi="宋体" w:hint="eastAsia"/>
                <w:sz w:val="24"/>
              </w:rPr>
              <w:t>及异同</w:t>
            </w:r>
          </w:p>
        </w:tc>
        <w:tc>
          <w:tcPr>
            <w:tcW w:w="7248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C393D" w:rsidRPr="00387607" w:rsidRDefault="00DC393D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E05CE" w:rsidRPr="00387607" w:rsidRDefault="00AE05CE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1ABB" w:rsidRDefault="004F1ABB" w:rsidP="004F1A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地方特色及</w:t>
            </w:r>
          </w:p>
          <w:p w:rsidR="00505684" w:rsidRPr="00387607" w:rsidRDefault="004F1ABB" w:rsidP="004F1A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创新点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BD044C" w:rsidRDefault="00505684" w:rsidP="00BD044C">
            <w:pPr>
              <w:spacing w:line="400" w:lineRule="exact"/>
              <w:rPr>
                <w:rFonts w:ascii="宋体" w:hAnsi="宋体"/>
                <w:spacing w:val="-4"/>
                <w:sz w:val="24"/>
              </w:rPr>
            </w:pPr>
            <w:r w:rsidRPr="00BD044C">
              <w:rPr>
                <w:rFonts w:ascii="宋体" w:hAnsi="宋体" w:hint="eastAsia"/>
                <w:spacing w:val="-4"/>
                <w:sz w:val="24"/>
              </w:rPr>
              <w:t>采用国际标准情况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是否涉及专利等知识产权</w:t>
            </w:r>
          </w:p>
        </w:tc>
        <w:tc>
          <w:tcPr>
            <w:tcW w:w="7248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EE6C21">
            <w:pPr>
              <w:spacing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不涉及□     涉及□（涉及的，提供相关资料。）</w:t>
            </w:r>
          </w:p>
        </w:tc>
      </w:tr>
      <w:tr w:rsidR="00296A66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主编人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1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（手机+座机）</w:t>
            </w: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96A66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其他联系人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16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A66" w:rsidRPr="00387607" w:rsidRDefault="00296A66" w:rsidP="00DC393D">
            <w:pPr>
              <w:spacing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（手机+座机）</w:t>
            </w: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203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7248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5524C" w:rsidRPr="00387607" w:rsidTr="00075DE6">
        <w:trPr>
          <w:trHeight w:val="208"/>
          <w:jc w:val="center"/>
        </w:trPr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11A" w:rsidRDefault="0025524C" w:rsidP="00F324C6">
            <w:pPr>
              <w:spacing w:beforeLines="150"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主编单位</w:t>
            </w:r>
          </w:p>
          <w:p w:rsidR="0025524C" w:rsidRPr="00387607" w:rsidRDefault="0025524C" w:rsidP="00F324C6">
            <w:pPr>
              <w:spacing w:beforeLines="150" w:line="400" w:lineRule="exact"/>
              <w:ind w:firstLineChars="600" w:firstLine="1440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（盖章）</w:t>
            </w:r>
          </w:p>
          <w:p w:rsidR="0025524C" w:rsidRPr="00387607" w:rsidRDefault="0025524C" w:rsidP="00F324C6">
            <w:pPr>
              <w:spacing w:beforeLines="150" w:line="400" w:lineRule="exact"/>
              <w:ind w:right="-64"/>
              <w:jc w:val="righ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524C" w:rsidRDefault="0025524C" w:rsidP="00F324C6">
            <w:pPr>
              <w:spacing w:beforeLines="150"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相关行业</w:t>
            </w:r>
            <w:r>
              <w:rPr>
                <w:rFonts w:ascii="宋体" w:hAnsi="宋体" w:hint="eastAsia"/>
                <w:sz w:val="24"/>
              </w:rPr>
              <w:t>行政</w:t>
            </w:r>
            <w:r w:rsidRPr="00387607">
              <w:rPr>
                <w:rFonts w:ascii="宋体" w:hAnsi="宋体" w:hint="eastAsia"/>
                <w:sz w:val="24"/>
              </w:rPr>
              <w:t>主管部门</w:t>
            </w:r>
          </w:p>
          <w:p w:rsidR="0025524C" w:rsidRPr="00387607" w:rsidRDefault="0025524C" w:rsidP="00F324C6">
            <w:pPr>
              <w:spacing w:beforeLines="150" w:line="40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（盖章）</w:t>
            </w:r>
          </w:p>
          <w:p w:rsidR="0025524C" w:rsidRPr="00387607" w:rsidRDefault="0092211A" w:rsidP="00F324C6">
            <w:pPr>
              <w:widowControl/>
              <w:spacing w:beforeLines="150"/>
              <w:jc w:val="righ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7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5524C" w:rsidRDefault="0092211A" w:rsidP="00F324C6">
            <w:pPr>
              <w:spacing w:beforeLines="150" w:line="400" w:lineRule="exact"/>
              <w:rPr>
                <w:rFonts w:ascii="宋体" w:hAnsi="宋体"/>
                <w:sz w:val="24"/>
              </w:rPr>
            </w:pPr>
            <w:r w:rsidRPr="0092211A">
              <w:rPr>
                <w:rFonts w:ascii="宋体" w:hAnsi="宋体" w:hint="eastAsia"/>
                <w:sz w:val="24"/>
              </w:rPr>
              <w:t>市住房城乡建设委</w:t>
            </w:r>
          </w:p>
          <w:p w:rsidR="0092211A" w:rsidRPr="00387607" w:rsidRDefault="0092211A" w:rsidP="00F324C6">
            <w:pPr>
              <w:spacing w:beforeLines="150" w:line="400" w:lineRule="exact"/>
              <w:ind w:firstLineChars="600" w:firstLine="1440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（盖章）</w:t>
            </w:r>
          </w:p>
          <w:p w:rsidR="0025524C" w:rsidRPr="00387607" w:rsidRDefault="0025524C" w:rsidP="00F324C6">
            <w:pPr>
              <w:spacing w:beforeLines="150" w:line="400" w:lineRule="exact"/>
              <w:jc w:val="righ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05684" w:rsidRPr="00387607" w:rsidTr="00075DE6">
        <w:trPr>
          <w:trHeight w:val="208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505684" w:rsidP="00DC39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8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684" w:rsidRPr="00387607" w:rsidRDefault="00A04BC8" w:rsidP="00702D4C">
            <w:pPr>
              <w:spacing w:line="360" w:lineRule="exact"/>
              <w:rPr>
                <w:rFonts w:ascii="宋体" w:hAnsi="宋体"/>
                <w:sz w:val="24"/>
              </w:rPr>
            </w:pPr>
            <w:r w:rsidRPr="00387607">
              <w:rPr>
                <w:rFonts w:ascii="宋体" w:hAnsi="宋体" w:hint="eastAsia"/>
                <w:sz w:val="24"/>
              </w:rPr>
              <w:t>提供资料目录：1.标准送审稿；2.</w:t>
            </w:r>
            <w:r w:rsidR="00AF5425">
              <w:rPr>
                <w:rFonts w:ascii="宋体" w:hAnsi="宋体" w:hint="eastAsia"/>
                <w:sz w:val="24"/>
              </w:rPr>
              <w:t>征求</w:t>
            </w:r>
            <w:r w:rsidRPr="00387607">
              <w:rPr>
                <w:rFonts w:ascii="宋体" w:hAnsi="宋体" w:hint="eastAsia"/>
                <w:sz w:val="24"/>
              </w:rPr>
              <w:t>意见</w:t>
            </w:r>
            <w:r w:rsidR="00F324C6">
              <w:rPr>
                <w:rFonts w:ascii="宋体" w:hAnsi="宋体" w:hint="eastAsia"/>
                <w:sz w:val="24"/>
              </w:rPr>
              <w:t>阶段意见汇总</w:t>
            </w:r>
            <w:r w:rsidRPr="00387607">
              <w:rPr>
                <w:rFonts w:ascii="宋体" w:hAnsi="宋体" w:hint="eastAsia"/>
                <w:sz w:val="24"/>
              </w:rPr>
              <w:t>及修改落实情况；3.其他资料,如必要的试验、验证报告</w:t>
            </w:r>
            <w:r>
              <w:rPr>
                <w:rFonts w:ascii="宋体" w:hAnsi="宋体" w:hint="eastAsia"/>
                <w:sz w:val="24"/>
              </w:rPr>
              <w:t>、专利材料</w:t>
            </w:r>
            <w:r w:rsidRPr="00387607">
              <w:rPr>
                <w:rFonts w:ascii="宋体" w:hAnsi="宋体" w:hint="eastAsia"/>
                <w:sz w:val="24"/>
              </w:rPr>
              <w:t>等；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07169D">
              <w:rPr>
                <w:rFonts w:ascii="宋体" w:hAnsi="宋体" w:hint="eastAsia"/>
                <w:color w:val="FF0000"/>
                <w:sz w:val="24"/>
                <w:highlight w:val="yellow"/>
              </w:rPr>
              <w:t>如无，删除此项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075DE6" w:rsidRDefault="00D017BE" w:rsidP="00080851">
      <w:pPr>
        <w:spacing w:line="280" w:lineRule="exact"/>
        <w:ind w:left="525" w:hangingChars="250" w:hanging="525"/>
        <w:rPr>
          <w:szCs w:val="21"/>
        </w:rPr>
      </w:pPr>
      <w:r w:rsidRPr="00DC393D">
        <w:rPr>
          <w:rFonts w:hint="eastAsia"/>
          <w:szCs w:val="21"/>
        </w:rPr>
        <w:t>说明：</w:t>
      </w:r>
      <w:r w:rsidR="00097332">
        <w:rPr>
          <w:rFonts w:hint="eastAsia"/>
          <w:szCs w:val="21"/>
        </w:rPr>
        <w:t>①</w:t>
      </w:r>
      <w:r w:rsidR="00097332" w:rsidRPr="00DC393D">
        <w:rPr>
          <w:rFonts w:hint="eastAsia"/>
          <w:szCs w:val="21"/>
        </w:rPr>
        <w:t>评审申请表</w:t>
      </w:r>
      <w:r w:rsidR="00097332">
        <w:rPr>
          <w:rFonts w:hint="eastAsia"/>
          <w:szCs w:val="21"/>
        </w:rPr>
        <w:t>一式四份</w:t>
      </w:r>
      <w:r w:rsidR="00080851">
        <w:rPr>
          <w:rFonts w:hint="eastAsia"/>
          <w:szCs w:val="21"/>
        </w:rPr>
        <w:t>，</w:t>
      </w:r>
      <w:r w:rsidR="00097332" w:rsidRPr="00DC393D">
        <w:rPr>
          <w:rFonts w:hint="eastAsia"/>
          <w:szCs w:val="21"/>
        </w:rPr>
        <w:t>控制在一页内，内容应简明扼要，可根据内容调整表格大小。</w:t>
      </w:r>
    </w:p>
    <w:p w:rsidR="00080851" w:rsidRDefault="00097332" w:rsidP="00075DE6">
      <w:pPr>
        <w:spacing w:line="280" w:lineRule="exact"/>
        <w:ind w:leftChars="250" w:left="630" w:hangingChars="50" w:hanging="105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②</w:t>
      </w:r>
      <w:r w:rsidR="00806204" w:rsidRPr="00DC393D">
        <w:rPr>
          <w:rFonts w:hint="eastAsia"/>
          <w:szCs w:val="21"/>
        </w:rPr>
        <w:t>标准应由主编单位组织各参编单位</w:t>
      </w:r>
      <w:r w:rsidR="00ED7770" w:rsidRPr="00DC393D">
        <w:rPr>
          <w:rFonts w:hint="eastAsia"/>
          <w:szCs w:val="21"/>
        </w:rPr>
        <w:t>充分讨论</w:t>
      </w:r>
      <w:r w:rsidR="00426E02" w:rsidRPr="00DC393D">
        <w:rPr>
          <w:rFonts w:hint="eastAsia"/>
          <w:szCs w:val="21"/>
        </w:rPr>
        <w:t>，各章节</w:t>
      </w:r>
      <w:r w:rsidR="00806204" w:rsidRPr="00DC393D">
        <w:rPr>
          <w:rFonts w:hint="eastAsia"/>
          <w:szCs w:val="21"/>
        </w:rPr>
        <w:t>协调</w:t>
      </w:r>
      <w:r w:rsidR="00ED7770" w:rsidRPr="00DC393D">
        <w:rPr>
          <w:rFonts w:hint="eastAsia"/>
          <w:szCs w:val="21"/>
        </w:rPr>
        <w:t>统一</w:t>
      </w:r>
      <w:r w:rsidR="00806204" w:rsidRPr="00DC393D">
        <w:rPr>
          <w:rFonts w:hint="eastAsia"/>
          <w:szCs w:val="21"/>
        </w:rPr>
        <w:t>且与现行国家标准、行业标准、地方标准协调</w:t>
      </w:r>
      <w:r w:rsidR="00426E02" w:rsidRPr="00DC393D">
        <w:rPr>
          <w:rFonts w:hint="eastAsia"/>
          <w:szCs w:val="21"/>
        </w:rPr>
        <w:t>一致后进行报审。</w:t>
      </w:r>
    </w:p>
    <w:p w:rsidR="000A2975" w:rsidRPr="00DC393D" w:rsidRDefault="00097332" w:rsidP="00075DE6">
      <w:pPr>
        <w:spacing w:line="280" w:lineRule="exact"/>
        <w:ind w:leftChars="300" w:left="630"/>
        <w:rPr>
          <w:szCs w:val="21"/>
        </w:rPr>
      </w:pPr>
      <w:r>
        <w:rPr>
          <w:rFonts w:hint="eastAsia"/>
          <w:szCs w:val="21"/>
        </w:rPr>
        <w:t>③</w:t>
      </w:r>
      <w:r w:rsidR="00D017BE" w:rsidRPr="00DC393D">
        <w:rPr>
          <w:szCs w:val="21"/>
        </w:rPr>
        <w:t>如</w:t>
      </w:r>
      <w:r w:rsidR="00D017BE" w:rsidRPr="00DC393D">
        <w:rPr>
          <w:rFonts w:hint="eastAsia"/>
          <w:szCs w:val="21"/>
        </w:rPr>
        <w:t>标准</w:t>
      </w:r>
      <w:r w:rsidR="00D017BE" w:rsidRPr="00DC393D">
        <w:rPr>
          <w:szCs w:val="21"/>
        </w:rPr>
        <w:t>内容还</w:t>
      </w:r>
      <w:r w:rsidR="00D017BE" w:rsidRPr="00DC393D">
        <w:rPr>
          <w:rFonts w:hint="eastAsia"/>
          <w:szCs w:val="21"/>
        </w:rPr>
        <w:t>涉及</w:t>
      </w:r>
      <w:r w:rsidR="00D017BE" w:rsidRPr="00DC393D">
        <w:rPr>
          <w:szCs w:val="21"/>
        </w:rPr>
        <w:t>其他</w:t>
      </w:r>
      <w:r w:rsidR="00B419E7">
        <w:rPr>
          <w:rFonts w:hint="eastAsia"/>
          <w:szCs w:val="21"/>
        </w:rPr>
        <w:t>行业</w:t>
      </w:r>
      <w:r w:rsidR="00D017BE" w:rsidRPr="00DC393D">
        <w:rPr>
          <w:szCs w:val="21"/>
        </w:rPr>
        <w:t>行政主管部门</w:t>
      </w:r>
      <w:r w:rsidR="00D017BE" w:rsidRPr="00DC393D">
        <w:rPr>
          <w:rFonts w:hint="eastAsia"/>
          <w:szCs w:val="21"/>
        </w:rPr>
        <w:t>管理职能</w:t>
      </w:r>
      <w:r w:rsidR="00D017BE" w:rsidRPr="00DC393D">
        <w:rPr>
          <w:szCs w:val="21"/>
        </w:rPr>
        <w:t>，</w:t>
      </w:r>
      <w:r w:rsidR="00D017BE" w:rsidRPr="00DC393D">
        <w:rPr>
          <w:rFonts w:hint="eastAsia"/>
          <w:szCs w:val="21"/>
        </w:rPr>
        <w:t>主编单位应先与相关</w:t>
      </w:r>
      <w:r w:rsidR="00B419E7">
        <w:rPr>
          <w:rFonts w:hint="eastAsia"/>
          <w:szCs w:val="21"/>
        </w:rPr>
        <w:t>行业</w:t>
      </w:r>
      <w:r w:rsidR="00386FE9">
        <w:rPr>
          <w:rFonts w:hint="eastAsia"/>
          <w:szCs w:val="21"/>
        </w:rPr>
        <w:t>行</w:t>
      </w:r>
      <w:r w:rsidR="00D017BE" w:rsidRPr="00DC393D">
        <w:rPr>
          <w:szCs w:val="21"/>
        </w:rPr>
        <w:t>政主管部门</w:t>
      </w:r>
      <w:r w:rsidR="00D017BE" w:rsidRPr="00DC393D">
        <w:rPr>
          <w:rFonts w:hint="eastAsia"/>
          <w:szCs w:val="21"/>
        </w:rPr>
        <w:t>进行协调并达成一致意见，</w:t>
      </w:r>
      <w:r w:rsidR="00D017BE" w:rsidRPr="00DC393D">
        <w:rPr>
          <w:szCs w:val="21"/>
        </w:rPr>
        <w:t>由</w:t>
      </w:r>
      <w:r w:rsidR="00B419E7">
        <w:rPr>
          <w:rFonts w:hint="eastAsia"/>
          <w:szCs w:val="21"/>
        </w:rPr>
        <w:t>相关</w:t>
      </w:r>
      <w:r w:rsidR="00D017BE" w:rsidRPr="00DC393D">
        <w:rPr>
          <w:szCs w:val="21"/>
        </w:rPr>
        <w:t>行业</w:t>
      </w:r>
      <w:r w:rsidR="00B419E7">
        <w:rPr>
          <w:rFonts w:hint="eastAsia"/>
          <w:szCs w:val="21"/>
        </w:rPr>
        <w:t>行政</w:t>
      </w:r>
      <w:r w:rsidR="00D017BE" w:rsidRPr="00DC393D">
        <w:rPr>
          <w:szCs w:val="21"/>
        </w:rPr>
        <w:t>主管部门盖章</w:t>
      </w:r>
      <w:r w:rsidR="00D017BE" w:rsidRPr="00DC393D">
        <w:rPr>
          <w:rFonts w:hint="eastAsia"/>
          <w:szCs w:val="21"/>
        </w:rPr>
        <w:t>同意</w:t>
      </w:r>
      <w:r w:rsidR="00774383">
        <w:rPr>
          <w:rFonts w:hint="eastAsia"/>
          <w:szCs w:val="21"/>
        </w:rPr>
        <w:t>再报市住建委</w:t>
      </w:r>
      <w:r w:rsidR="00D017BE" w:rsidRPr="00DC393D">
        <w:rPr>
          <w:rFonts w:hint="eastAsia"/>
          <w:szCs w:val="21"/>
        </w:rPr>
        <w:t>。</w:t>
      </w:r>
    </w:p>
    <w:sectPr w:rsidR="000A2975" w:rsidRPr="00DC393D" w:rsidSect="00075DE6">
      <w:footerReference w:type="default" r:id="rId7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C5" w:rsidRDefault="003908C5" w:rsidP="001C4CAE">
      <w:r>
        <w:separator/>
      </w:r>
    </w:p>
  </w:endnote>
  <w:endnote w:type="continuationSeparator" w:id="1">
    <w:p w:rsidR="003908C5" w:rsidRDefault="003908C5" w:rsidP="001C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3E" w:rsidRPr="00980808" w:rsidRDefault="00BD223E" w:rsidP="00BD223E">
    <w:pPr>
      <w:pStyle w:val="a4"/>
      <w:jc w:val="right"/>
      <w:rPr>
        <w:rFonts w:ascii="黑体" w:eastAsia="黑体" w:hAnsi="黑体"/>
      </w:rPr>
    </w:pPr>
    <w:r w:rsidRPr="00980808">
      <w:rPr>
        <w:rFonts w:ascii="黑体" w:eastAsia="黑体" w:hAnsi="黑体" w:hint="eastAsia"/>
      </w:rPr>
      <w:t xml:space="preserve">制表单位：天津市住房和城乡建设委员会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C5" w:rsidRDefault="003908C5" w:rsidP="001C4CAE">
      <w:r>
        <w:separator/>
      </w:r>
    </w:p>
  </w:footnote>
  <w:footnote w:type="continuationSeparator" w:id="1">
    <w:p w:rsidR="003908C5" w:rsidRDefault="003908C5" w:rsidP="001C4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CAE"/>
    <w:rsid w:val="000409F2"/>
    <w:rsid w:val="00055B00"/>
    <w:rsid w:val="00075DE6"/>
    <w:rsid w:val="00080851"/>
    <w:rsid w:val="00082F92"/>
    <w:rsid w:val="00097332"/>
    <w:rsid w:val="000A2975"/>
    <w:rsid w:val="000A6B64"/>
    <w:rsid w:val="000B055A"/>
    <w:rsid w:val="000C6E12"/>
    <w:rsid w:val="0011224B"/>
    <w:rsid w:val="00130E7E"/>
    <w:rsid w:val="00131AE4"/>
    <w:rsid w:val="00173E40"/>
    <w:rsid w:val="001A1435"/>
    <w:rsid w:val="001C4CAE"/>
    <w:rsid w:val="00227691"/>
    <w:rsid w:val="00254D87"/>
    <w:rsid w:val="0025524C"/>
    <w:rsid w:val="00265D1D"/>
    <w:rsid w:val="00296A66"/>
    <w:rsid w:val="002974B8"/>
    <w:rsid w:val="002C0BDB"/>
    <w:rsid w:val="002D3694"/>
    <w:rsid w:val="00341D6A"/>
    <w:rsid w:val="003655B1"/>
    <w:rsid w:val="0037753E"/>
    <w:rsid w:val="00386FE9"/>
    <w:rsid w:val="00387607"/>
    <w:rsid w:val="003908C5"/>
    <w:rsid w:val="003B51F3"/>
    <w:rsid w:val="003D38C6"/>
    <w:rsid w:val="003D494F"/>
    <w:rsid w:val="003E231C"/>
    <w:rsid w:val="003E3B74"/>
    <w:rsid w:val="003F6965"/>
    <w:rsid w:val="00425CAD"/>
    <w:rsid w:val="00426E02"/>
    <w:rsid w:val="00431BA6"/>
    <w:rsid w:val="00446843"/>
    <w:rsid w:val="004A5DB2"/>
    <w:rsid w:val="004F1ABB"/>
    <w:rsid w:val="00505684"/>
    <w:rsid w:val="00505932"/>
    <w:rsid w:val="005B74E3"/>
    <w:rsid w:val="005C37E8"/>
    <w:rsid w:val="005D38F3"/>
    <w:rsid w:val="00692284"/>
    <w:rsid w:val="00694901"/>
    <w:rsid w:val="006F39FF"/>
    <w:rsid w:val="00702D4C"/>
    <w:rsid w:val="00733B5F"/>
    <w:rsid w:val="00773FE7"/>
    <w:rsid w:val="00774383"/>
    <w:rsid w:val="007B1D93"/>
    <w:rsid w:val="00806204"/>
    <w:rsid w:val="00872D4F"/>
    <w:rsid w:val="0090433F"/>
    <w:rsid w:val="009062A7"/>
    <w:rsid w:val="00917CF0"/>
    <w:rsid w:val="0092211A"/>
    <w:rsid w:val="00951FF7"/>
    <w:rsid w:val="00960C95"/>
    <w:rsid w:val="00980808"/>
    <w:rsid w:val="00980988"/>
    <w:rsid w:val="009B0BF8"/>
    <w:rsid w:val="00A04BC8"/>
    <w:rsid w:val="00A51781"/>
    <w:rsid w:val="00A55D4B"/>
    <w:rsid w:val="00AA63C4"/>
    <w:rsid w:val="00AE05CE"/>
    <w:rsid w:val="00AE5528"/>
    <w:rsid w:val="00AE5A28"/>
    <w:rsid w:val="00AF5425"/>
    <w:rsid w:val="00B419E7"/>
    <w:rsid w:val="00B91D95"/>
    <w:rsid w:val="00BD044C"/>
    <w:rsid w:val="00BD223E"/>
    <w:rsid w:val="00BD6C16"/>
    <w:rsid w:val="00C009CF"/>
    <w:rsid w:val="00C06669"/>
    <w:rsid w:val="00C11C05"/>
    <w:rsid w:val="00C61594"/>
    <w:rsid w:val="00C91D8E"/>
    <w:rsid w:val="00CC2EFB"/>
    <w:rsid w:val="00CD3E0F"/>
    <w:rsid w:val="00D017BE"/>
    <w:rsid w:val="00D200AD"/>
    <w:rsid w:val="00D2206C"/>
    <w:rsid w:val="00D224C6"/>
    <w:rsid w:val="00D31872"/>
    <w:rsid w:val="00D51BA6"/>
    <w:rsid w:val="00DC393D"/>
    <w:rsid w:val="00E267B0"/>
    <w:rsid w:val="00E33BE9"/>
    <w:rsid w:val="00E33FAC"/>
    <w:rsid w:val="00E43D77"/>
    <w:rsid w:val="00E504AF"/>
    <w:rsid w:val="00E63D5C"/>
    <w:rsid w:val="00E6432C"/>
    <w:rsid w:val="00ED7770"/>
    <w:rsid w:val="00EE6C21"/>
    <w:rsid w:val="00EE7EB9"/>
    <w:rsid w:val="00EF6A2D"/>
    <w:rsid w:val="00F05EBD"/>
    <w:rsid w:val="00F324C6"/>
    <w:rsid w:val="00F77496"/>
    <w:rsid w:val="00FD5681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C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29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297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75D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3ABA-6B0A-4071-9435-71C4A754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用户</cp:lastModifiedBy>
  <cp:revision>117</cp:revision>
  <cp:lastPrinted>2019-01-14T03:32:00Z</cp:lastPrinted>
  <dcterms:created xsi:type="dcterms:W3CDTF">2019-01-14T00:49:00Z</dcterms:created>
  <dcterms:modified xsi:type="dcterms:W3CDTF">2020-10-15T03:34:00Z</dcterms:modified>
</cp:coreProperties>
</file>