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EA" w:rsidRDefault="008A6CEA">
      <w:pPr>
        <w:jc w:val="center"/>
        <w:rPr>
          <w:rFonts w:ascii="宋体" w:hAnsi="宋体"/>
          <w:b/>
          <w:color w:val="000000" w:themeColor="text1"/>
          <w:sz w:val="44"/>
          <w:szCs w:val="44"/>
        </w:rPr>
      </w:pPr>
    </w:p>
    <w:p w:rsidR="008A6CEA" w:rsidRDefault="008A6CEA">
      <w:pPr>
        <w:jc w:val="center"/>
        <w:rPr>
          <w:rFonts w:ascii="宋体" w:hAnsi="宋体"/>
          <w:b/>
          <w:color w:val="000000" w:themeColor="text1"/>
          <w:sz w:val="44"/>
          <w:szCs w:val="44"/>
        </w:rPr>
      </w:pPr>
    </w:p>
    <w:p w:rsidR="008A6CEA" w:rsidRDefault="001D217A">
      <w:pPr>
        <w:jc w:val="center"/>
        <w:rPr>
          <w:rFonts w:ascii="宋体" w:hAnsi="宋体" w:cs="华文中宋"/>
          <w:color w:val="000000" w:themeColor="text1"/>
          <w:spacing w:val="20"/>
          <w:sz w:val="56"/>
          <w:szCs w:val="56"/>
        </w:rPr>
      </w:pPr>
      <w:r>
        <w:rPr>
          <w:rFonts w:ascii="宋体" w:hAnsi="宋体" w:cs="华文中宋" w:hint="eastAsia"/>
          <w:color w:val="000000" w:themeColor="text1"/>
          <w:spacing w:val="20"/>
          <w:sz w:val="56"/>
          <w:szCs w:val="56"/>
        </w:rPr>
        <w:t>天津市工程质量安全手册</w:t>
      </w:r>
    </w:p>
    <w:p w:rsidR="008A6CEA" w:rsidRDefault="001D217A">
      <w:pPr>
        <w:jc w:val="center"/>
        <w:rPr>
          <w:rFonts w:ascii="宋体" w:hAnsi="宋体" w:cs="华文中宋"/>
          <w:color w:val="000000" w:themeColor="text1"/>
          <w:spacing w:val="20"/>
          <w:sz w:val="56"/>
          <w:szCs w:val="56"/>
        </w:rPr>
      </w:pPr>
      <w:r>
        <w:rPr>
          <w:rFonts w:ascii="宋体" w:hAnsi="宋体" w:cs="华文中宋" w:hint="eastAsia"/>
          <w:color w:val="000000" w:themeColor="text1"/>
          <w:spacing w:val="20"/>
          <w:sz w:val="56"/>
          <w:szCs w:val="56"/>
        </w:rPr>
        <w:t>检查用表</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1D217A">
      <w:pPr>
        <w:pStyle w:val="2"/>
        <w:spacing w:after="0" w:line="600" w:lineRule="exact"/>
        <w:ind w:firstLine="500"/>
        <w:jc w:val="center"/>
        <w:rPr>
          <w:rFonts w:ascii="宋体" w:eastAsia="宋体" w:hAnsi="宋体" w:cs="华文中宋"/>
          <w:color w:val="000000" w:themeColor="text1"/>
          <w:spacing w:val="20"/>
        </w:rPr>
      </w:pPr>
      <w:r>
        <w:rPr>
          <w:rFonts w:ascii="宋体" w:eastAsia="宋体" w:hAnsi="宋体" w:cs="华文中宋" w:hint="eastAsia"/>
          <w:color w:val="000000" w:themeColor="text1"/>
          <w:spacing w:val="20"/>
        </w:rPr>
        <w:t>天津市住房和城乡建设委员会</w:t>
      </w:r>
    </w:p>
    <w:p w:rsidR="008A6CEA" w:rsidRDefault="001D217A">
      <w:pPr>
        <w:spacing w:line="600" w:lineRule="exact"/>
        <w:jc w:val="center"/>
        <w:rPr>
          <w:rFonts w:ascii="宋体" w:hAnsi="宋体" w:cs="华文中宋"/>
          <w:color w:val="000000" w:themeColor="text1"/>
          <w:spacing w:val="20"/>
          <w:sz w:val="32"/>
          <w:szCs w:val="32"/>
        </w:rPr>
      </w:pPr>
      <w:r>
        <w:rPr>
          <w:rFonts w:ascii="宋体" w:hAnsi="宋体" w:cs="华文中宋" w:hint="eastAsia"/>
          <w:color w:val="000000" w:themeColor="text1"/>
          <w:spacing w:val="20"/>
          <w:sz w:val="32"/>
          <w:szCs w:val="32"/>
        </w:rPr>
        <w:t>20</w:t>
      </w:r>
      <w:r>
        <w:rPr>
          <w:rFonts w:ascii="宋体" w:hAnsi="宋体" w:cs="华文中宋"/>
          <w:color w:val="000000" w:themeColor="text1"/>
          <w:spacing w:val="20"/>
          <w:sz w:val="32"/>
          <w:szCs w:val="32"/>
        </w:rPr>
        <w:t>21</w:t>
      </w:r>
      <w:r>
        <w:rPr>
          <w:rFonts w:ascii="宋体" w:hAnsi="宋体" w:cs="华文中宋" w:hint="eastAsia"/>
          <w:color w:val="000000" w:themeColor="text1"/>
          <w:spacing w:val="20"/>
          <w:sz w:val="32"/>
          <w:szCs w:val="32"/>
        </w:rPr>
        <w:t>年</w:t>
      </w:r>
      <w:r>
        <w:rPr>
          <w:rFonts w:ascii="宋体" w:hAnsi="宋体" w:cs="华文中宋"/>
          <w:color w:val="000000" w:themeColor="text1"/>
          <w:spacing w:val="20"/>
          <w:sz w:val="32"/>
          <w:szCs w:val="32"/>
        </w:rPr>
        <w:t>4</w:t>
      </w:r>
      <w:r>
        <w:rPr>
          <w:rFonts w:ascii="宋体" w:hAnsi="宋体" w:cs="华文中宋" w:hint="eastAsia"/>
          <w:color w:val="000000" w:themeColor="text1"/>
          <w:spacing w:val="20"/>
          <w:sz w:val="32"/>
          <w:szCs w:val="32"/>
        </w:rPr>
        <w:t>月</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pStyle w:val="2"/>
      </w:pPr>
    </w:p>
    <w:p w:rsidR="008A6CEA" w:rsidRDefault="001D217A">
      <w:pPr>
        <w:pStyle w:val="23"/>
        <w:rPr>
          <w:b/>
          <w:bCs/>
          <w:color w:val="000000" w:themeColor="text1"/>
        </w:rPr>
      </w:pPr>
      <w:r>
        <w:rPr>
          <w:rFonts w:hint="eastAsia"/>
          <w:b/>
          <w:bCs/>
          <w:color w:val="000000" w:themeColor="text1"/>
        </w:rPr>
        <w:lastRenderedPageBreak/>
        <w:t xml:space="preserve">目 </w:t>
      </w:r>
      <w:r>
        <w:rPr>
          <w:b/>
          <w:bCs/>
          <w:color w:val="000000" w:themeColor="text1"/>
        </w:rPr>
        <w:t xml:space="preserve"> </w:t>
      </w:r>
      <w:r>
        <w:rPr>
          <w:rFonts w:hint="eastAsia"/>
          <w:b/>
          <w:bCs/>
          <w:color w:val="000000" w:themeColor="text1"/>
        </w:rPr>
        <w:t>录</w:t>
      </w:r>
    </w:p>
    <w:p w:rsidR="008A6CEA" w:rsidRDefault="001D217A">
      <w:pPr>
        <w:pStyle w:val="23"/>
        <w:tabs>
          <w:tab w:val="clear" w:pos="8290"/>
          <w:tab w:val="right" w:leader="dot" w:pos="8300"/>
        </w:tabs>
      </w:pPr>
      <w:r>
        <w:rPr>
          <w:color w:val="000000" w:themeColor="text1"/>
          <w:sz w:val="28"/>
          <w:szCs w:val="28"/>
        </w:rPr>
        <w:fldChar w:fldCharType="begin"/>
      </w:r>
      <w:r>
        <w:rPr>
          <w:color w:val="000000" w:themeColor="text1"/>
          <w:sz w:val="28"/>
          <w:szCs w:val="28"/>
        </w:rPr>
        <w:instrText xml:space="preserve"> TOC \o "1-2" \h \z \u </w:instrText>
      </w:r>
      <w:r>
        <w:rPr>
          <w:color w:val="000000" w:themeColor="text1"/>
          <w:sz w:val="28"/>
          <w:szCs w:val="28"/>
        </w:rPr>
        <w:fldChar w:fldCharType="separate"/>
      </w:r>
      <w:hyperlink w:anchor="_Toc2633" w:history="1">
        <w:r>
          <w:rPr>
            <w:rFonts w:cs="宋体" w:hint="eastAsia"/>
          </w:rPr>
          <w:t>2.1 基本要求</w:t>
        </w:r>
        <w:r>
          <w:tab/>
        </w:r>
        <w:r>
          <w:fldChar w:fldCharType="begin"/>
        </w:r>
        <w:r>
          <w:instrText xml:space="preserve"> PAGEREF _Toc2633 \h </w:instrText>
        </w:r>
        <w:r>
          <w:fldChar w:fldCharType="separate"/>
        </w:r>
        <w:r>
          <w:t>1</w:t>
        </w:r>
        <w:r>
          <w:fldChar w:fldCharType="end"/>
        </w:r>
      </w:hyperlink>
    </w:p>
    <w:p w:rsidR="008A6CEA" w:rsidRDefault="002C5B1D">
      <w:pPr>
        <w:pStyle w:val="23"/>
        <w:tabs>
          <w:tab w:val="clear" w:pos="8290"/>
          <w:tab w:val="right" w:leader="dot" w:pos="8300"/>
        </w:tabs>
      </w:pPr>
      <w:hyperlink w:anchor="_Toc10271" w:history="1">
        <w:r w:rsidR="001D217A">
          <w:rPr>
            <w:rFonts w:cs="宋体"/>
          </w:rPr>
          <w:t xml:space="preserve">2.2 </w:t>
        </w:r>
        <w:r w:rsidR="001D217A">
          <w:rPr>
            <w:rFonts w:cs="宋体" w:hint="eastAsia"/>
          </w:rPr>
          <w:t>质量行为要求</w:t>
        </w:r>
        <w:r w:rsidR="001D217A">
          <w:tab/>
        </w:r>
        <w:r w:rsidR="001D217A">
          <w:fldChar w:fldCharType="begin"/>
        </w:r>
        <w:r w:rsidR="001D217A">
          <w:instrText xml:space="preserve"> PAGEREF _Toc10271 \h </w:instrText>
        </w:r>
        <w:r w:rsidR="001D217A">
          <w:fldChar w:fldCharType="separate"/>
        </w:r>
        <w:r w:rsidR="001D217A">
          <w:t>3</w:t>
        </w:r>
        <w:r w:rsidR="001D217A">
          <w:fldChar w:fldCharType="end"/>
        </w:r>
      </w:hyperlink>
    </w:p>
    <w:p w:rsidR="008A6CEA" w:rsidRDefault="002C5B1D">
      <w:pPr>
        <w:pStyle w:val="23"/>
        <w:tabs>
          <w:tab w:val="clear" w:pos="8290"/>
          <w:tab w:val="right" w:leader="dot" w:pos="8300"/>
        </w:tabs>
      </w:pPr>
      <w:hyperlink w:anchor="_Toc9352" w:history="1">
        <w:r w:rsidR="001D217A">
          <w:rPr>
            <w:rFonts w:cs="宋体"/>
          </w:rPr>
          <w:t>2.3 安全</w:t>
        </w:r>
        <w:r w:rsidR="001D217A">
          <w:rPr>
            <w:rFonts w:cs="宋体" w:hint="eastAsia"/>
          </w:rPr>
          <w:t>行为</w:t>
        </w:r>
        <w:r w:rsidR="001D217A">
          <w:rPr>
            <w:rFonts w:cs="宋体"/>
          </w:rPr>
          <w:t>要求</w:t>
        </w:r>
        <w:r w:rsidR="001D217A">
          <w:tab/>
        </w:r>
        <w:r w:rsidR="001D217A">
          <w:fldChar w:fldCharType="begin"/>
        </w:r>
        <w:r w:rsidR="001D217A">
          <w:instrText xml:space="preserve"> PAGEREF _Toc9352 \h </w:instrText>
        </w:r>
        <w:r w:rsidR="001D217A">
          <w:fldChar w:fldCharType="separate"/>
        </w:r>
        <w:r w:rsidR="001D217A">
          <w:t>6</w:t>
        </w:r>
        <w:r w:rsidR="001D217A">
          <w:fldChar w:fldCharType="end"/>
        </w:r>
      </w:hyperlink>
    </w:p>
    <w:p w:rsidR="008A6CEA" w:rsidRDefault="002C5B1D">
      <w:pPr>
        <w:pStyle w:val="23"/>
        <w:tabs>
          <w:tab w:val="clear" w:pos="8290"/>
          <w:tab w:val="right" w:leader="dot" w:pos="8300"/>
        </w:tabs>
      </w:pPr>
      <w:hyperlink w:anchor="_Toc3197" w:history="1">
        <w:r w:rsidR="001D217A">
          <w:rPr>
            <w:rFonts w:cs="宋体" w:hint="eastAsia"/>
          </w:rPr>
          <w:t>3.1</w:t>
        </w:r>
        <w:r w:rsidR="001D217A">
          <w:rPr>
            <w:rFonts w:cs="宋体"/>
          </w:rPr>
          <w:t xml:space="preserve"> </w:t>
        </w:r>
        <w:r w:rsidR="001D217A">
          <w:rPr>
            <w:rFonts w:cs="宋体" w:hint="eastAsia"/>
          </w:rPr>
          <w:t>地基基础工程</w:t>
        </w:r>
        <w:r w:rsidR="001D217A">
          <w:tab/>
        </w:r>
        <w:r w:rsidR="001D217A">
          <w:fldChar w:fldCharType="begin"/>
        </w:r>
        <w:r w:rsidR="001D217A">
          <w:instrText xml:space="preserve"> PAGEREF _Toc3197 \h </w:instrText>
        </w:r>
        <w:r w:rsidR="001D217A">
          <w:fldChar w:fldCharType="separate"/>
        </w:r>
        <w:r w:rsidR="001D217A">
          <w:t>9</w:t>
        </w:r>
        <w:r w:rsidR="001D217A">
          <w:fldChar w:fldCharType="end"/>
        </w:r>
      </w:hyperlink>
    </w:p>
    <w:p w:rsidR="008A6CEA" w:rsidRDefault="002C5B1D">
      <w:pPr>
        <w:pStyle w:val="23"/>
        <w:tabs>
          <w:tab w:val="clear" w:pos="8290"/>
          <w:tab w:val="right" w:leader="dot" w:pos="8300"/>
        </w:tabs>
      </w:pPr>
      <w:hyperlink w:anchor="_Toc24640" w:history="1">
        <w:r w:rsidR="001D217A">
          <w:rPr>
            <w:rFonts w:cs="宋体" w:hint="eastAsia"/>
          </w:rPr>
          <w:t>3.2</w:t>
        </w:r>
        <w:r w:rsidR="001D217A">
          <w:rPr>
            <w:rFonts w:cs="宋体"/>
          </w:rPr>
          <w:t xml:space="preserve"> </w:t>
        </w:r>
        <w:r w:rsidR="001D217A">
          <w:rPr>
            <w:rFonts w:cs="宋体" w:hint="eastAsia"/>
          </w:rPr>
          <w:t>钢筋工程</w:t>
        </w:r>
        <w:r w:rsidR="001D217A">
          <w:tab/>
        </w:r>
        <w:r w:rsidR="001D217A">
          <w:fldChar w:fldCharType="begin"/>
        </w:r>
        <w:r w:rsidR="001D217A">
          <w:instrText xml:space="preserve"> PAGEREF _Toc24640 \h </w:instrText>
        </w:r>
        <w:r w:rsidR="001D217A">
          <w:fldChar w:fldCharType="separate"/>
        </w:r>
        <w:r w:rsidR="001D217A">
          <w:t>10</w:t>
        </w:r>
        <w:r w:rsidR="001D217A">
          <w:fldChar w:fldCharType="end"/>
        </w:r>
      </w:hyperlink>
    </w:p>
    <w:p w:rsidR="008A6CEA" w:rsidRDefault="002C5B1D">
      <w:pPr>
        <w:pStyle w:val="23"/>
        <w:tabs>
          <w:tab w:val="clear" w:pos="8290"/>
          <w:tab w:val="right" w:leader="dot" w:pos="8300"/>
        </w:tabs>
      </w:pPr>
      <w:hyperlink w:anchor="_Toc6272" w:history="1">
        <w:r w:rsidR="001D217A">
          <w:rPr>
            <w:rFonts w:cs="宋体" w:hint="eastAsia"/>
          </w:rPr>
          <w:t>3.3</w:t>
        </w:r>
        <w:r w:rsidR="001D217A">
          <w:rPr>
            <w:rFonts w:cs="宋体"/>
          </w:rPr>
          <w:t xml:space="preserve"> </w:t>
        </w:r>
        <w:r w:rsidR="001D217A">
          <w:rPr>
            <w:rFonts w:cs="宋体" w:hint="eastAsia"/>
          </w:rPr>
          <w:t>混凝土工程</w:t>
        </w:r>
        <w:r w:rsidR="001D217A">
          <w:tab/>
        </w:r>
        <w:r w:rsidR="001D217A">
          <w:fldChar w:fldCharType="begin"/>
        </w:r>
        <w:r w:rsidR="001D217A">
          <w:instrText xml:space="preserve"> PAGEREF _Toc6272 \h </w:instrText>
        </w:r>
        <w:r w:rsidR="001D217A">
          <w:fldChar w:fldCharType="separate"/>
        </w:r>
        <w:r w:rsidR="001D217A">
          <w:t>12</w:t>
        </w:r>
        <w:r w:rsidR="001D217A">
          <w:fldChar w:fldCharType="end"/>
        </w:r>
      </w:hyperlink>
    </w:p>
    <w:p w:rsidR="008A6CEA" w:rsidRDefault="002C5B1D">
      <w:pPr>
        <w:pStyle w:val="23"/>
        <w:tabs>
          <w:tab w:val="clear" w:pos="8290"/>
          <w:tab w:val="right" w:leader="dot" w:pos="8300"/>
        </w:tabs>
      </w:pPr>
      <w:hyperlink w:anchor="_Toc4570" w:history="1">
        <w:r w:rsidR="001D217A">
          <w:rPr>
            <w:rFonts w:cs="宋体" w:hint="eastAsia"/>
          </w:rPr>
          <w:t>3.4</w:t>
        </w:r>
        <w:r w:rsidR="001D217A">
          <w:rPr>
            <w:rFonts w:cs="宋体"/>
          </w:rPr>
          <w:t xml:space="preserve"> </w:t>
        </w:r>
        <w:r w:rsidR="001D217A">
          <w:rPr>
            <w:rFonts w:cs="宋体" w:hint="eastAsia"/>
          </w:rPr>
          <w:t>钢结构工程</w:t>
        </w:r>
        <w:r w:rsidR="001D217A">
          <w:tab/>
        </w:r>
        <w:r w:rsidR="001D217A">
          <w:fldChar w:fldCharType="begin"/>
        </w:r>
        <w:r w:rsidR="001D217A">
          <w:instrText xml:space="preserve"> PAGEREF _Toc4570 \h </w:instrText>
        </w:r>
        <w:r w:rsidR="001D217A">
          <w:fldChar w:fldCharType="separate"/>
        </w:r>
        <w:r w:rsidR="001D217A">
          <w:t>15</w:t>
        </w:r>
        <w:r w:rsidR="001D217A">
          <w:fldChar w:fldCharType="end"/>
        </w:r>
      </w:hyperlink>
    </w:p>
    <w:p w:rsidR="008A6CEA" w:rsidRDefault="002C5B1D">
      <w:pPr>
        <w:pStyle w:val="23"/>
        <w:tabs>
          <w:tab w:val="clear" w:pos="8290"/>
          <w:tab w:val="right" w:leader="dot" w:pos="8300"/>
        </w:tabs>
      </w:pPr>
      <w:hyperlink w:anchor="_Toc18798" w:history="1">
        <w:r w:rsidR="001D217A">
          <w:rPr>
            <w:rFonts w:cs="宋体" w:hint="eastAsia"/>
          </w:rPr>
          <w:t>3.5</w:t>
        </w:r>
        <w:r w:rsidR="001D217A">
          <w:rPr>
            <w:rFonts w:cs="宋体"/>
          </w:rPr>
          <w:t xml:space="preserve"> </w:t>
        </w:r>
        <w:r w:rsidR="001D217A">
          <w:rPr>
            <w:rFonts w:cs="宋体" w:hint="eastAsia"/>
          </w:rPr>
          <w:t>装配式混凝土工程</w:t>
        </w:r>
        <w:r w:rsidR="001D217A">
          <w:tab/>
        </w:r>
        <w:r w:rsidR="001D217A">
          <w:fldChar w:fldCharType="begin"/>
        </w:r>
        <w:r w:rsidR="001D217A">
          <w:instrText xml:space="preserve"> PAGEREF _Toc18798 \h </w:instrText>
        </w:r>
        <w:r w:rsidR="001D217A">
          <w:fldChar w:fldCharType="separate"/>
        </w:r>
        <w:r w:rsidR="001D217A">
          <w:t>17</w:t>
        </w:r>
        <w:r w:rsidR="001D217A">
          <w:fldChar w:fldCharType="end"/>
        </w:r>
      </w:hyperlink>
    </w:p>
    <w:p w:rsidR="008A6CEA" w:rsidRDefault="002C5B1D">
      <w:pPr>
        <w:pStyle w:val="23"/>
        <w:tabs>
          <w:tab w:val="clear" w:pos="8290"/>
          <w:tab w:val="right" w:leader="dot" w:pos="8300"/>
        </w:tabs>
      </w:pPr>
      <w:hyperlink w:anchor="_Toc23032" w:history="1">
        <w:r w:rsidR="001D217A">
          <w:rPr>
            <w:rFonts w:cs="宋体" w:hint="eastAsia"/>
          </w:rPr>
          <w:t>3.6</w:t>
        </w:r>
        <w:r w:rsidR="001D217A">
          <w:rPr>
            <w:rFonts w:cs="宋体"/>
          </w:rPr>
          <w:t xml:space="preserve"> </w:t>
        </w:r>
        <w:r w:rsidR="001D217A">
          <w:rPr>
            <w:rFonts w:cs="宋体" w:hint="eastAsia"/>
          </w:rPr>
          <w:t>砌体工程</w:t>
        </w:r>
        <w:r w:rsidR="001D217A">
          <w:tab/>
        </w:r>
        <w:r w:rsidR="001D217A">
          <w:fldChar w:fldCharType="begin"/>
        </w:r>
        <w:r w:rsidR="001D217A">
          <w:instrText xml:space="preserve"> PAGEREF _Toc23032 \h </w:instrText>
        </w:r>
        <w:r w:rsidR="001D217A">
          <w:fldChar w:fldCharType="separate"/>
        </w:r>
        <w:r w:rsidR="001D217A">
          <w:t>20</w:t>
        </w:r>
        <w:r w:rsidR="001D217A">
          <w:fldChar w:fldCharType="end"/>
        </w:r>
      </w:hyperlink>
    </w:p>
    <w:p w:rsidR="008A6CEA" w:rsidRDefault="002C5B1D">
      <w:pPr>
        <w:pStyle w:val="23"/>
        <w:tabs>
          <w:tab w:val="clear" w:pos="8290"/>
          <w:tab w:val="right" w:leader="dot" w:pos="8300"/>
        </w:tabs>
      </w:pPr>
      <w:hyperlink w:anchor="_Toc23540" w:history="1">
        <w:r w:rsidR="001D217A">
          <w:rPr>
            <w:rFonts w:cs="宋体" w:hint="eastAsia"/>
          </w:rPr>
          <w:t>3.7 防水工程</w:t>
        </w:r>
        <w:r w:rsidR="001D217A">
          <w:tab/>
        </w:r>
        <w:r w:rsidR="001D217A">
          <w:fldChar w:fldCharType="begin"/>
        </w:r>
        <w:r w:rsidR="001D217A">
          <w:instrText xml:space="preserve"> PAGEREF _Toc23540 \h </w:instrText>
        </w:r>
        <w:r w:rsidR="001D217A">
          <w:fldChar w:fldCharType="separate"/>
        </w:r>
        <w:r w:rsidR="001D217A">
          <w:t>21</w:t>
        </w:r>
        <w:r w:rsidR="001D217A">
          <w:fldChar w:fldCharType="end"/>
        </w:r>
      </w:hyperlink>
    </w:p>
    <w:p w:rsidR="008A6CEA" w:rsidRDefault="002C5B1D">
      <w:pPr>
        <w:pStyle w:val="23"/>
        <w:tabs>
          <w:tab w:val="clear" w:pos="8290"/>
          <w:tab w:val="right" w:leader="dot" w:pos="8300"/>
        </w:tabs>
      </w:pPr>
      <w:hyperlink w:anchor="_Toc28390" w:history="1">
        <w:r w:rsidR="001D217A">
          <w:rPr>
            <w:rFonts w:cs="宋体" w:hint="eastAsia"/>
          </w:rPr>
          <w:t>3.8</w:t>
        </w:r>
        <w:r w:rsidR="001D217A">
          <w:rPr>
            <w:rFonts w:cs="宋体"/>
          </w:rPr>
          <w:t xml:space="preserve"> </w:t>
        </w:r>
        <w:r w:rsidR="001D217A">
          <w:rPr>
            <w:rFonts w:cs="宋体" w:hint="eastAsia"/>
          </w:rPr>
          <w:t>装饰装修工程</w:t>
        </w:r>
        <w:r w:rsidR="001D217A">
          <w:tab/>
        </w:r>
        <w:r w:rsidR="001D217A">
          <w:fldChar w:fldCharType="begin"/>
        </w:r>
        <w:r w:rsidR="001D217A">
          <w:instrText xml:space="preserve"> PAGEREF _Toc28390 \h </w:instrText>
        </w:r>
        <w:r w:rsidR="001D217A">
          <w:fldChar w:fldCharType="separate"/>
        </w:r>
        <w:r w:rsidR="001D217A">
          <w:t>23</w:t>
        </w:r>
        <w:r w:rsidR="001D217A">
          <w:fldChar w:fldCharType="end"/>
        </w:r>
      </w:hyperlink>
    </w:p>
    <w:p w:rsidR="008A6CEA" w:rsidRDefault="002C5B1D">
      <w:pPr>
        <w:pStyle w:val="23"/>
        <w:tabs>
          <w:tab w:val="clear" w:pos="8290"/>
          <w:tab w:val="right" w:leader="dot" w:pos="8300"/>
        </w:tabs>
      </w:pPr>
      <w:hyperlink w:anchor="_Toc4179" w:history="1">
        <w:r w:rsidR="001D217A">
          <w:rPr>
            <w:rFonts w:cs="宋体" w:hint="eastAsia"/>
          </w:rPr>
          <w:t>3.9</w:t>
        </w:r>
        <w:r w:rsidR="001D217A">
          <w:rPr>
            <w:rFonts w:cs="宋体"/>
          </w:rPr>
          <w:t xml:space="preserve"> </w:t>
        </w:r>
        <w:r w:rsidR="001D217A">
          <w:rPr>
            <w:rFonts w:cs="宋体" w:hint="eastAsia"/>
          </w:rPr>
          <w:t>给排水及采暖工程</w:t>
        </w:r>
        <w:r w:rsidR="001D217A">
          <w:tab/>
        </w:r>
        <w:r w:rsidR="001D217A">
          <w:fldChar w:fldCharType="begin"/>
        </w:r>
        <w:r w:rsidR="001D217A">
          <w:instrText xml:space="preserve"> PAGEREF _Toc4179 \h </w:instrText>
        </w:r>
        <w:r w:rsidR="001D217A">
          <w:fldChar w:fldCharType="separate"/>
        </w:r>
        <w:r w:rsidR="001D217A">
          <w:t>26</w:t>
        </w:r>
        <w:r w:rsidR="001D217A">
          <w:fldChar w:fldCharType="end"/>
        </w:r>
      </w:hyperlink>
    </w:p>
    <w:p w:rsidR="008A6CEA" w:rsidRDefault="002C5B1D">
      <w:pPr>
        <w:pStyle w:val="23"/>
        <w:tabs>
          <w:tab w:val="clear" w:pos="8290"/>
          <w:tab w:val="right" w:leader="dot" w:pos="8300"/>
        </w:tabs>
      </w:pPr>
      <w:hyperlink w:anchor="_Toc28275" w:history="1">
        <w:r w:rsidR="001D217A">
          <w:rPr>
            <w:rFonts w:cs="宋体"/>
          </w:rPr>
          <w:t>3.10 通风与空调工程</w:t>
        </w:r>
        <w:r w:rsidR="001D217A">
          <w:tab/>
        </w:r>
        <w:r w:rsidR="001D217A">
          <w:fldChar w:fldCharType="begin"/>
        </w:r>
        <w:r w:rsidR="001D217A">
          <w:instrText xml:space="preserve"> PAGEREF _Toc28275 \h </w:instrText>
        </w:r>
        <w:r w:rsidR="001D217A">
          <w:fldChar w:fldCharType="separate"/>
        </w:r>
        <w:r w:rsidR="001D217A">
          <w:t>28</w:t>
        </w:r>
        <w:r w:rsidR="001D217A">
          <w:fldChar w:fldCharType="end"/>
        </w:r>
      </w:hyperlink>
    </w:p>
    <w:p w:rsidR="008A6CEA" w:rsidRDefault="002C5B1D">
      <w:pPr>
        <w:pStyle w:val="23"/>
        <w:tabs>
          <w:tab w:val="clear" w:pos="8290"/>
          <w:tab w:val="right" w:leader="dot" w:pos="8300"/>
        </w:tabs>
      </w:pPr>
      <w:hyperlink w:anchor="_Toc22858" w:history="1">
        <w:r w:rsidR="001D217A">
          <w:rPr>
            <w:rFonts w:cs="宋体" w:hint="eastAsia"/>
          </w:rPr>
          <w:t>3.11</w:t>
        </w:r>
        <w:r w:rsidR="001D217A">
          <w:rPr>
            <w:rFonts w:cs="宋体"/>
          </w:rPr>
          <w:t xml:space="preserve"> </w:t>
        </w:r>
        <w:r w:rsidR="001D217A">
          <w:rPr>
            <w:rFonts w:cs="宋体" w:hint="eastAsia"/>
          </w:rPr>
          <w:t>建筑电气工程</w:t>
        </w:r>
        <w:r w:rsidR="001D217A">
          <w:tab/>
        </w:r>
        <w:r w:rsidR="001D217A">
          <w:fldChar w:fldCharType="begin"/>
        </w:r>
        <w:r w:rsidR="001D217A">
          <w:instrText xml:space="preserve"> PAGEREF _Toc22858 \h </w:instrText>
        </w:r>
        <w:r w:rsidR="001D217A">
          <w:fldChar w:fldCharType="separate"/>
        </w:r>
        <w:r w:rsidR="001D217A">
          <w:t>29</w:t>
        </w:r>
        <w:r w:rsidR="001D217A">
          <w:fldChar w:fldCharType="end"/>
        </w:r>
      </w:hyperlink>
    </w:p>
    <w:p w:rsidR="008A6CEA" w:rsidRDefault="002C5B1D">
      <w:pPr>
        <w:pStyle w:val="23"/>
        <w:tabs>
          <w:tab w:val="clear" w:pos="8290"/>
          <w:tab w:val="right" w:leader="dot" w:pos="8300"/>
        </w:tabs>
      </w:pPr>
      <w:hyperlink w:anchor="_Toc25553" w:history="1">
        <w:r w:rsidR="001D217A">
          <w:rPr>
            <w:rFonts w:cs="宋体" w:hint="eastAsia"/>
          </w:rPr>
          <w:t>3.12</w:t>
        </w:r>
        <w:r w:rsidR="001D217A">
          <w:rPr>
            <w:rFonts w:cs="宋体"/>
          </w:rPr>
          <w:t xml:space="preserve"> </w:t>
        </w:r>
        <w:r w:rsidR="001D217A">
          <w:rPr>
            <w:rFonts w:cs="宋体" w:hint="eastAsia"/>
          </w:rPr>
          <w:t>智能建筑工程</w:t>
        </w:r>
        <w:r w:rsidR="001D217A">
          <w:tab/>
        </w:r>
        <w:r w:rsidR="001D217A">
          <w:fldChar w:fldCharType="begin"/>
        </w:r>
        <w:r w:rsidR="001D217A">
          <w:instrText xml:space="preserve"> PAGEREF _Toc25553 \h </w:instrText>
        </w:r>
        <w:r w:rsidR="001D217A">
          <w:fldChar w:fldCharType="separate"/>
        </w:r>
        <w:r w:rsidR="001D217A">
          <w:t>30</w:t>
        </w:r>
        <w:r w:rsidR="001D217A">
          <w:fldChar w:fldCharType="end"/>
        </w:r>
      </w:hyperlink>
    </w:p>
    <w:p w:rsidR="008A6CEA" w:rsidRDefault="002C5B1D">
      <w:pPr>
        <w:pStyle w:val="23"/>
        <w:tabs>
          <w:tab w:val="clear" w:pos="8290"/>
          <w:tab w:val="right" w:leader="dot" w:pos="8300"/>
        </w:tabs>
      </w:pPr>
      <w:hyperlink w:anchor="_Toc4872" w:history="1">
        <w:r w:rsidR="001D217A">
          <w:rPr>
            <w:rFonts w:cs="宋体" w:hint="eastAsia"/>
          </w:rPr>
          <w:t>3.13</w:t>
        </w:r>
        <w:r w:rsidR="001D217A">
          <w:rPr>
            <w:rFonts w:cs="宋体"/>
          </w:rPr>
          <w:t xml:space="preserve"> </w:t>
        </w:r>
        <w:r w:rsidR="001D217A">
          <w:rPr>
            <w:rFonts w:cs="宋体" w:hint="eastAsia"/>
          </w:rPr>
          <w:t>市政工程</w:t>
        </w:r>
        <w:r w:rsidR="001D217A">
          <w:tab/>
        </w:r>
        <w:r w:rsidR="001D217A">
          <w:fldChar w:fldCharType="begin"/>
        </w:r>
        <w:r w:rsidR="001D217A">
          <w:instrText xml:space="preserve"> PAGEREF _Toc4872 \h </w:instrText>
        </w:r>
        <w:r w:rsidR="001D217A">
          <w:fldChar w:fldCharType="separate"/>
        </w:r>
        <w:r w:rsidR="001D217A">
          <w:t>31</w:t>
        </w:r>
        <w:r w:rsidR="001D217A">
          <w:fldChar w:fldCharType="end"/>
        </w:r>
      </w:hyperlink>
    </w:p>
    <w:p w:rsidR="008A6CEA" w:rsidRDefault="002C5B1D">
      <w:pPr>
        <w:pStyle w:val="23"/>
        <w:tabs>
          <w:tab w:val="clear" w:pos="8290"/>
          <w:tab w:val="right" w:leader="dot" w:pos="8300"/>
        </w:tabs>
      </w:pPr>
      <w:hyperlink w:anchor="_Toc18729" w:history="1">
        <w:r w:rsidR="001D217A">
          <w:rPr>
            <w:rFonts w:cs="宋体" w:hint="eastAsia"/>
          </w:rPr>
          <w:t>3.14</w:t>
        </w:r>
        <w:r w:rsidR="001D217A">
          <w:rPr>
            <w:rFonts w:cs="宋体"/>
          </w:rPr>
          <w:t xml:space="preserve"> </w:t>
        </w:r>
        <w:r w:rsidR="001D217A">
          <w:rPr>
            <w:rFonts w:cs="宋体" w:hint="eastAsia"/>
          </w:rPr>
          <w:t>轨道交通工程</w:t>
        </w:r>
        <w:r w:rsidR="001D217A">
          <w:tab/>
        </w:r>
        <w:r w:rsidR="001D217A">
          <w:fldChar w:fldCharType="begin"/>
        </w:r>
        <w:r w:rsidR="001D217A">
          <w:instrText xml:space="preserve"> PAGEREF _Toc18729 \h </w:instrText>
        </w:r>
        <w:r w:rsidR="001D217A">
          <w:fldChar w:fldCharType="separate"/>
        </w:r>
        <w:r w:rsidR="001D217A">
          <w:t>40</w:t>
        </w:r>
        <w:r w:rsidR="001D217A">
          <w:fldChar w:fldCharType="end"/>
        </w:r>
      </w:hyperlink>
    </w:p>
    <w:p w:rsidR="008A6CEA" w:rsidRDefault="002C5B1D">
      <w:pPr>
        <w:pStyle w:val="23"/>
        <w:tabs>
          <w:tab w:val="clear" w:pos="8290"/>
          <w:tab w:val="right" w:leader="dot" w:pos="8300"/>
        </w:tabs>
      </w:pPr>
      <w:hyperlink w:anchor="_Toc2790" w:history="1">
        <w:r w:rsidR="001D217A">
          <w:rPr>
            <w:rFonts w:cs="宋体" w:hint="eastAsia"/>
          </w:rPr>
          <w:t>4.1</w:t>
        </w:r>
        <w:r w:rsidR="001D217A">
          <w:rPr>
            <w:rFonts w:cs="宋体"/>
          </w:rPr>
          <w:t xml:space="preserve"> </w:t>
        </w:r>
        <w:r w:rsidR="001D217A">
          <w:rPr>
            <w:rFonts w:cs="宋体" w:hint="eastAsia"/>
          </w:rPr>
          <w:t>信息报告</w:t>
        </w:r>
        <w:r w:rsidR="001D217A">
          <w:tab/>
        </w:r>
        <w:r w:rsidR="001D217A">
          <w:fldChar w:fldCharType="begin"/>
        </w:r>
        <w:r w:rsidR="001D217A">
          <w:instrText xml:space="preserve"> PAGEREF _Toc2790 \h </w:instrText>
        </w:r>
        <w:r w:rsidR="001D217A">
          <w:fldChar w:fldCharType="separate"/>
        </w:r>
        <w:r w:rsidR="001D217A">
          <w:t>46</w:t>
        </w:r>
        <w:r w:rsidR="001D217A">
          <w:fldChar w:fldCharType="end"/>
        </w:r>
      </w:hyperlink>
    </w:p>
    <w:p w:rsidR="008A6CEA" w:rsidRDefault="002C5B1D">
      <w:pPr>
        <w:pStyle w:val="23"/>
        <w:tabs>
          <w:tab w:val="clear" w:pos="8290"/>
          <w:tab w:val="right" w:leader="dot" w:pos="8300"/>
        </w:tabs>
      </w:pPr>
      <w:hyperlink w:anchor="_Toc19198" w:history="1">
        <w:r w:rsidR="001D217A">
          <w:rPr>
            <w:rFonts w:cs="宋体" w:hint="eastAsia"/>
          </w:rPr>
          <w:t>4.</w:t>
        </w:r>
        <w:r w:rsidR="001D217A">
          <w:rPr>
            <w:rFonts w:cs="宋体"/>
          </w:rPr>
          <w:t xml:space="preserve">2 </w:t>
        </w:r>
        <w:r w:rsidR="001D217A">
          <w:rPr>
            <w:rFonts w:cs="宋体" w:hint="eastAsia"/>
          </w:rPr>
          <w:t>基坑工程</w:t>
        </w:r>
        <w:r w:rsidR="001D217A">
          <w:tab/>
        </w:r>
        <w:r w:rsidR="001D217A">
          <w:fldChar w:fldCharType="begin"/>
        </w:r>
        <w:r w:rsidR="001D217A">
          <w:instrText xml:space="preserve"> PAGEREF _Toc19198 \h </w:instrText>
        </w:r>
        <w:r w:rsidR="001D217A">
          <w:fldChar w:fldCharType="separate"/>
        </w:r>
        <w:r w:rsidR="001D217A">
          <w:t>47</w:t>
        </w:r>
        <w:r w:rsidR="001D217A">
          <w:fldChar w:fldCharType="end"/>
        </w:r>
      </w:hyperlink>
    </w:p>
    <w:p w:rsidR="008A6CEA" w:rsidRDefault="002C5B1D">
      <w:pPr>
        <w:pStyle w:val="23"/>
        <w:tabs>
          <w:tab w:val="clear" w:pos="8290"/>
          <w:tab w:val="right" w:leader="dot" w:pos="8300"/>
        </w:tabs>
      </w:pPr>
      <w:hyperlink w:anchor="_Toc9660" w:history="1">
        <w:r w:rsidR="001D217A">
          <w:rPr>
            <w:rFonts w:cs="宋体" w:hint="eastAsia"/>
          </w:rPr>
          <w:t>4.</w:t>
        </w:r>
        <w:r w:rsidR="001D217A">
          <w:rPr>
            <w:rFonts w:cs="宋体"/>
          </w:rPr>
          <w:t xml:space="preserve">3 </w:t>
        </w:r>
        <w:r w:rsidR="001D217A">
          <w:rPr>
            <w:rFonts w:cs="宋体" w:hint="eastAsia"/>
          </w:rPr>
          <w:t>脚手架工程</w:t>
        </w:r>
        <w:r w:rsidR="001D217A">
          <w:tab/>
        </w:r>
        <w:r w:rsidR="001D217A">
          <w:fldChar w:fldCharType="begin"/>
        </w:r>
        <w:r w:rsidR="001D217A">
          <w:instrText xml:space="preserve"> PAGEREF _Toc9660 \h </w:instrText>
        </w:r>
        <w:r w:rsidR="001D217A">
          <w:fldChar w:fldCharType="separate"/>
        </w:r>
        <w:r w:rsidR="001D217A">
          <w:t>51</w:t>
        </w:r>
        <w:r w:rsidR="001D217A">
          <w:fldChar w:fldCharType="end"/>
        </w:r>
      </w:hyperlink>
    </w:p>
    <w:p w:rsidR="008A6CEA" w:rsidRDefault="002C5B1D">
      <w:pPr>
        <w:pStyle w:val="23"/>
        <w:tabs>
          <w:tab w:val="clear" w:pos="8290"/>
          <w:tab w:val="right" w:leader="dot" w:pos="8300"/>
        </w:tabs>
      </w:pPr>
      <w:hyperlink w:anchor="_Toc928" w:history="1">
        <w:r w:rsidR="001D217A">
          <w:rPr>
            <w:rFonts w:cs="宋体" w:hint="eastAsia"/>
          </w:rPr>
          <w:t>4.4 起重机械</w:t>
        </w:r>
        <w:r w:rsidR="001D217A">
          <w:tab/>
        </w:r>
        <w:r w:rsidR="001D217A">
          <w:fldChar w:fldCharType="begin"/>
        </w:r>
        <w:r w:rsidR="001D217A">
          <w:instrText xml:space="preserve"> PAGEREF _Toc928 \h </w:instrText>
        </w:r>
        <w:r w:rsidR="001D217A">
          <w:fldChar w:fldCharType="separate"/>
        </w:r>
        <w:r w:rsidR="001D217A">
          <w:t>54</w:t>
        </w:r>
        <w:r w:rsidR="001D217A">
          <w:fldChar w:fldCharType="end"/>
        </w:r>
      </w:hyperlink>
    </w:p>
    <w:p w:rsidR="008A6CEA" w:rsidRDefault="002C5B1D">
      <w:pPr>
        <w:pStyle w:val="23"/>
        <w:tabs>
          <w:tab w:val="clear" w:pos="8290"/>
          <w:tab w:val="right" w:leader="dot" w:pos="8300"/>
        </w:tabs>
      </w:pPr>
      <w:hyperlink w:anchor="_Toc8714" w:history="1">
        <w:r w:rsidR="001D217A">
          <w:rPr>
            <w:rFonts w:cs="宋体" w:hint="eastAsia"/>
          </w:rPr>
          <w:t>4.</w:t>
        </w:r>
        <w:r w:rsidR="001D217A">
          <w:rPr>
            <w:rFonts w:cs="宋体"/>
          </w:rPr>
          <w:t xml:space="preserve">5 </w:t>
        </w:r>
        <w:r w:rsidR="001D217A">
          <w:rPr>
            <w:rFonts w:cs="宋体" w:hint="eastAsia"/>
          </w:rPr>
          <w:t>模板支撑体系</w:t>
        </w:r>
        <w:r w:rsidR="001D217A">
          <w:tab/>
        </w:r>
        <w:r w:rsidR="001D217A">
          <w:fldChar w:fldCharType="begin"/>
        </w:r>
        <w:r w:rsidR="001D217A">
          <w:instrText xml:space="preserve"> PAGEREF _Toc8714 \h </w:instrText>
        </w:r>
        <w:r w:rsidR="001D217A">
          <w:fldChar w:fldCharType="separate"/>
        </w:r>
        <w:r w:rsidR="001D217A">
          <w:t>56</w:t>
        </w:r>
        <w:r w:rsidR="001D217A">
          <w:fldChar w:fldCharType="end"/>
        </w:r>
      </w:hyperlink>
    </w:p>
    <w:p w:rsidR="008A6CEA" w:rsidRDefault="002C5B1D">
      <w:pPr>
        <w:pStyle w:val="23"/>
        <w:tabs>
          <w:tab w:val="clear" w:pos="8290"/>
          <w:tab w:val="right" w:leader="dot" w:pos="8300"/>
        </w:tabs>
      </w:pPr>
      <w:hyperlink w:anchor="_Toc22330" w:history="1">
        <w:r w:rsidR="001D217A">
          <w:rPr>
            <w:rFonts w:cs="宋体" w:hint="eastAsia"/>
          </w:rPr>
          <w:t>4.6 临时用电</w:t>
        </w:r>
        <w:r w:rsidR="001D217A">
          <w:tab/>
        </w:r>
        <w:r w:rsidR="001D217A">
          <w:fldChar w:fldCharType="begin"/>
        </w:r>
        <w:r w:rsidR="001D217A">
          <w:instrText xml:space="preserve"> PAGEREF _Toc22330 \h </w:instrText>
        </w:r>
        <w:r w:rsidR="001D217A">
          <w:fldChar w:fldCharType="separate"/>
        </w:r>
        <w:r w:rsidR="001D217A">
          <w:t>57</w:t>
        </w:r>
        <w:r w:rsidR="001D217A">
          <w:fldChar w:fldCharType="end"/>
        </w:r>
      </w:hyperlink>
    </w:p>
    <w:p w:rsidR="008A6CEA" w:rsidRDefault="002C5B1D">
      <w:pPr>
        <w:pStyle w:val="23"/>
        <w:tabs>
          <w:tab w:val="clear" w:pos="8290"/>
          <w:tab w:val="right" w:leader="dot" w:pos="8300"/>
        </w:tabs>
      </w:pPr>
      <w:hyperlink w:anchor="_Toc7250" w:history="1">
        <w:r w:rsidR="001D217A">
          <w:rPr>
            <w:rFonts w:cs="宋体" w:hint="eastAsia"/>
          </w:rPr>
          <w:t>4.</w:t>
        </w:r>
        <w:r w:rsidR="001D217A">
          <w:rPr>
            <w:rFonts w:cs="宋体"/>
          </w:rPr>
          <w:t xml:space="preserve">7 </w:t>
        </w:r>
        <w:r w:rsidR="001D217A">
          <w:rPr>
            <w:rFonts w:cs="宋体" w:hint="eastAsia"/>
          </w:rPr>
          <w:t>安全防护</w:t>
        </w:r>
        <w:r w:rsidR="001D217A">
          <w:tab/>
        </w:r>
        <w:r w:rsidR="001D217A">
          <w:fldChar w:fldCharType="begin"/>
        </w:r>
        <w:r w:rsidR="001D217A">
          <w:instrText xml:space="preserve"> PAGEREF _Toc7250 \h </w:instrText>
        </w:r>
        <w:r w:rsidR="001D217A">
          <w:fldChar w:fldCharType="separate"/>
        </w:r>
        <w:r w:rsidR="001D217A">
          <w:t>61</w:t>
        </w:r>
        <w:r w:rsidR="001D217A">
          <w:fldChar w:fldCharType="end"/>
        </w:r>
      </w:hyperlink>
    </w:p>
    <w:p w:rsidR="008A6CEA" w:rsidRDefault="002C5B1D">
      <w:pPr>
        <w:pStyle w:val="23"/>
        <w:tabs>
          <w:tab w:val="clear" w:pos="8290"/>
          <w:tab w:val="right" w:leader="dot" w:pos="8300"/>
        </w:tabs>
      </w:pPr>
      <w:hyperlink w:anchor="_Toc7485" w:history="1">
        <w:r w:rsidR="001D217A">
          <w:rPr>
            <w:rFonts w:cs="宋体" w:hint="eastAsia"/>
          </w:rPr>
          <w:t>4.</w:t>
        </w:r>
        <w:r w:rsidR="001D217A">
          <w:rPr>
            <w:rFonts w:cs="宋体"/>
          </w:rPr>
          <w:t xml:space="preserve">8 </w:t>
        </w:r>
        <w:r w:rsidR="001D217A">
          <w:rPr>
            <w:rFonts w:cs="宋体" w:hint="eastAsia"/>
          </w:rPr>
          <w:t>其他</w:t>
        </w:r>
        <w:r w:rsidR="001D217A">
          <w:tab/>
        </w:r>
        <w:r w:rsidR="001D217A">
          <w:fldChar w:fldCharType="begin"/>
        </w:r>
        <w:r w:rsidR="001D217A">
          <w:instrText xml:space="preserve"> PAGEREF _Toc7485 \h </w:instrText>
        </w:r>
        <w:r w:rsidR="001D217A">
          <w:fldChar w:fldCharType="separate"/>
        </w:r>
        <w:r w:rsidR="001D217A">
          <w:t>62</w:t>
        </w:r>
        <w:r w:rsidR="001D217A">
          <w:fldChar w:fldCharType="end"/>
        </w:r>
      </w:hyperlink>
    </w:p>
    <w:p w:rsidR="008A6CEA" w:rsidRDefault="002C5B1D">
      <w:pPr>
        <w:pStyle w:val="23"/>
        <w:tabs>
          <w:tab w:val="clear" w:pos="8290"/>
          <w:tab w:val="right" w:leader="dot" w:pos="8300"/>
        </w:tabs>
      </w:pPr>
      <w:hyperlink w:anchor="_Toc28500" w:history="1">
        <w:r w:rsidR="001D217A">
          <w:rPr>
            <w:rFonts w:cs="宋体" w:hint="eastAsia"/>
          </w:rPr>
          <w:t>5.1</w:t>
        </w:r>
        <w:r w:rsidR="001D217A">
          <w:rPr>
            <w:rFonts w:cs="宋体"/>
          </w:rPr>
          <w:t xml:space="preserve"> </w:t>
        </w:r>
        <w:r w:rsidR="001D217A">
          <w:rPr>
            <w:rFonts w:cs="宋体" w:hint="eastAsia"/>
          </w:rPr>
          <w:t>建筑材料进场检验资料</w:t>
        </w:r>
        <w:r w:rsidR="001D217A">
          <w:tab/>
        </w:r>
        <w:r w:rsidR="001D217A">
          <w:fldChar w:fldCharType="begin"/>
        </w:r>
        <w:r w:rsidR="001D217A">
          <w:instrText xml:space="preserve"> PAGEREF _Toc28500 \h </w:instrText>
        </w:r>
        <w:r w:rsidR="001D217A">
          <w:fldChar w:fldCharType="separate"/>
        </w:r>
        <w:r w:rsidR="001D217A">
          <w:t>69</w:t>
        </w:r>
        <w:r w:rsidR="001D217A">
          <w:fldChar w:fldCharType="end"/>
        </w:r>
      </w:hyperlink>
    </w:p>
    <w:p w:rsidR="008A6CEA" w:rsidRDefault="002C5B1D">
      <w:pPr>
        <w:pStyle w:val="23"/>
        <w:tabs>
          <w:tab w:val="clear" w:pos="8290"/>
          <w:tab w:val="right" w:leader="dot" w:pos="8300"/>
        </w:tabs>
      </w:pPr>
      <w:hyperlink w:anchor="_Toc27191" w:history="1">
        <w:r w:rsidR="001D217A">
          <w:rPr>
            <w:rFonts w:cs="宋体" w:hint="eastAsia"/>
          </w:rPr>
          <w:t>5.2</w:t>
        </w:r>
        <w:r w:rsidR="001D217A">
          <w:rPr>
            <w:rFonts w:cs="宋体"/>
          </w:rPr>
          <w:t xml:space="preserve"> </w:t>
        </w:r>
        <w:r w:rsidR="001D217A">
          <w:rPr>
            <w:rFonts w:cs="宋体" w:hint="eastAsia"/>
          </w:rPr>
          <w:t>施工试验检测资料</w:t>
        </w:r>
        <w:r w:rsidR="001D217A">
          <w:tab/>
        </w:r>
        <w:r w:rsidR="001D217A">
          <w:fldChar w:fldCharType="begin"/>
        </w:r>
        <w:r w:rsidR="001D217A">
          <w:instrText xml:space="preserve"> PAGEREF _Toc27191 \h </w:instrText>
        </w:r>
        <w:r w:rsidR="001D217A">
          <w:fldChar w:fldCharType="separate"/>
        </w:r>
        <w:r w:rsidR="001D217A">
          <w:t>73</w:t>
        </w:r>
        <w:r w:rsidR="001D217A">
          <w:fldChar w:fldCharType="end"/>
        </w:r>
      </w:hyperlink>
    </w:p>
    <w:p w:rsidR="008A6CEA" w:rsidRDefault="002C5B1D">
      <w:pPr>
        <w:pStyle w:val="23"/>
        <w:tabs>
          <w:tab w:val="clear" w:pos="8290"/>
          <w:tab w:val="right" w:leader="dot" w:pos="8300"/>
        </w:tabs>
      </w:pPr>
      <w:hyperlink w:anchor="_Toc5895" w:history="1">
        <w:r w:rsidR="001D217A">
          <w:rPr>
            <w:rFonts w:cs="宋体" w:hint="eastAsia"/>
          </w:rPr>
          <w:t>5.3</w:t>
        </w:r>
        <w:r w:rsidR="001D217A">
          <w:rPr>
            <w:rFonts w:cs="宋体"/>
          </w:rPr>
          <w:t xml:space="preserve"> </w:t>
        </w:r>
        <w:r w:rsidR="001D217A">
          <w:rPr>
            <w:rFonts w:cs="宋体" w:hint="eastAsia"/>
          </w:rPr>
          <w:t>施工记录</w:t>
        </w:r>
        <w:r w:rsidR="001D217A">
          <w:tab/>
        </w:r>
        <w:r w:rsidR="001D217A">
          <w:fldChar w:fldCharType="begin"/>
        </w:r>
        <w:r w:rsidR="001D217A">
          <w:instrText xml:space="preserve"> PAGEREF _Toc5895 \h </w:instrText>
        </w:r>
        <w:r w:rsidR="001D217A">
          <w:fldChar w:fldCharType="separate"/>
        </w:r>
        <w:r w:rsidR="001D217A">
          <w:t>76</w:t>
        </w:r>
        <w:r w:rsidR="001D217A">
          <w:fldChar w:fldCharType="end"/>
        </w:r>
      </w:hyperlink>
    </w:p>
    <w:p w:rsidR="008A6CEA" w:rsidRDefault="002C5B1D">
      <w:pPr>
        <w:pStyle w:val="23"/>
        <w:tabs>
          <w:tab w:val="clear" w:pos="8290"/>
          <w:tab w:val="right" w:leader="dot" w:pos="8300"/>
        </w:tabs>
      </w:pPr>
      <w:hyperlink w:anchor="_Toc9562" w:history="1">
        <w:r w:rsidR="001D217A">
          <w:rPr>
            <w:rFonts w:hint="eastAsia"/>
          </w:rPr>
          <w:t>5.4</w:t>
        </w:r>
        <w:r w:rsidR="001D217A">
          <w:t xml:space="preserve"> </w:t>
        </w:r>
        <w:r w:rsidR="001D217A">
          <w:rPr>
            <w:rFonts w:hint="eastAsia"/>
          </w:rPr>
          <w:t>质量验收记录</w:t>
        </w:r>
        <w:r w:rsidR="001D217A">
          <w:tab/>
        </w:r>
        <w:r w:rsidR="001D217A">
          <w:fldChar w:fldCharType="begin"/>
        </w:r>
        <w:r w:rsidR="001D217A">
          <w:instrText xml:space="preserve"> PAGEREF _Toc9562 \h </w:instrText>
        </w:r>
        <w:r w:rsidR="001D217A">
          <w:fldChar w:fldCharType="separate"/>
        </w:r>
        <w:r w:rsidR="001D217A">
          <w:t>79</w:t>
        </w:r>
        <w:r w:rsidR="001D217A">
          <w:fldChar w:fldCharType="end"/>
        </w:r>
      </w:hyperlink>
    </w:p>
    <w:p w:rsidR="008A6CEA" w:rsidRDefault="002C5B1D">
      <w:pPr>
        <w:pStyle w:val="23"/>
        <w:tabs>
          <w:tab w:val="clear" w:pos="8290"/>
          <w:tab w:val="right" w:leader="dot" w:pos="8300"/>
        </w:tabs>
      </w:pPr>
      <w:hyperlink w:anchor="_Toc13448" w:history="1">
        <w:r w:rsidR="001D217A">
          <w:rPr>
            <w:rFonts w:hint="eastAsia"/>
          </w:rPr>
          <w:t>6.1</w:t>
        </w:r>
        <w:r w:rsidR="001D217A">
          <w:t xml:space="preserve"> </w:t>
        </w:r>
        <w:r w:rsidR="001D217A">
          <w:rPr>
            <w:rFonts w:hint="eastAsia"/>
          </w:rPr>
          <w:t>危险性较大的分部分项工程资料</w:t>
        </w:r>
        <w:r w:rsidR="001D217A">
          <w:tab/>
        </w:r>
        <w:r w:rsidR="001D217A">
          <w:fldChar w:fldCharType="begin"/>
        </w:r>
        <w:r w:rsidR="001D217A">
          <w:instrText xml:space="preserve"> PAGEREF _Toc13448 \h </w:instrText>
        </w:r>
        <w:r w:rsidR="001D217A">
          <w:fldChar w:fldCharType="separate"/>
        </w:r>
        <w:r w:rsidR="001D217A">
          <w:t>80</w:t>
        </w:r>
        <w:r w:rsidR="001D217A">
          <w:fldChar w:fldCharType="end"/>
        </w:r>
      </w:hyperlink>
    </w:p>
    <w:p w:rsidR="008A6CEA" w:rsidRDefault="002C5B1D">
      <w:pPr>
        <w:pStyle w:val="23"/>
        <w:tabs>
          <w:tab w:val="clear" w:pos="8290"/>
          <w:tab w:val="right" w:leader="dot" w:pos="8300"/>
        </w:tabs>
      </w:pPr>
      <w:hyperlink w:anchor="_Toc12092" w:history="1">
        <w:r w:rsidR="001D217A">
          <w:rPr>
            <w:rFonts w:hint="eastAsia"/>
          </w:rPr>
          <w:t>6.2</w:t>
        </w:r>
        <w:r w:rsidR="001D217A">
          <w:t xml:space="preserve"> </w:t>
        </w:r>
        <w:r w:rsidR="001D217A">
          <w:rPr>
            <w:rFonts w:hint="eastAsia"/>
          </w:rPr>
          <w:t>基坑</w:t>
        </w:r>
        <w:r w:rsidR="001D217A">
          <w:rPr>
            <w:rFonts w:cs="宋体" w:hint="eastAsia"/>
          </w:rPr>
          <w:t>工程</w:t>
        </w:r>
        <w:r w:rsidR="001D217A">
          <w:rPr>
            <w:rFonts w:hint="eastAsia"/>
          </w:rPr>
          <w:t>资料</w:t>
        </w:r>
        <w:r w:rsidR="001D217A">
          <w:tab/>
        </w:r>
        <w:r w:rsidR="001D217A">
          <w:fldChar w:fldCharType="begin"/>
        </w:r>
        <w:r w:rsidR="001D217A">
          <w:instrText xml:space="preserve"> PAGEREF _Toc12092 \h </w:instrText>
        </w:r>
        <w:r w:rsidR="001D217A">
          <w:fldChar w:fldCharType="separate"/>
        </w:r>
        <w:r w:rsidR="001D217A">
          <w:t>82</w:t>
        </w:r>
        <w:r w:rsidR="001D217A">
          <w:fldChar w:fldCharType="end"/>
        </w:r>
      </w:hyperlink>
    </w:p>
    <w:p w:rsidR="008A6CEA" w:rsidRDefault="002C5B1D">
      <w:pPr>
        <w:pStyle w:val="23"/>
        <w:tabs>
          <w:tab w:val="clear" w:pos="8290"/>
          <w:tab w:val="right" w:leader="dot" w:pos="8300"/>
        </w:tabs>
      </w:pPr>
      <w:hyperlink w:anchor="_Toc598" w:history="1">
        <w:r w:rsidR="001D217A">
          <w:rPr>
            <w:rFonts w:hint="eastAsia"/>
          </w:rPr>
          <w:t>6.3</w:t>
        </w:r>
        <w:r w:rsidR="001D217A">
          <w:t xml:space="preserve"> </w:t>
        </w:r>
        <w:r w:rsidR="001D217A">
          <w:rPr>
            <w:rFonts w:hint="eastAsia"/>
          </w:rPr>
          <w:t>脚手架</w:t>
        </w:r>
        <w:r w:rsidR="001D217A">
          <w:rPr>
            <w:rFonts w:cs="宋体" w:hint="eastAsia"/>
          </w:rPr>
          <w:t>工程</w:t>
        </w:r>
        <w:r w:rsidR="001D217A">
          <w:rPr>
            <w:rFonts w:hint="eastAsia"/>
          </w:rPr>
          <w:t>资料</w:t>
        </w:r>
        <w:r w:rsidR="001D217A">
          <w:tab/>
        </w:r>
        <w:r w:rsidR="001D217A">
          <w:fldChar w:fldCharType="begin"/>
        </w:r>
        <w:r w:rsidR="001D217A">
          <w:instrText xml:space="preserve"> PAGEREF _Toc598 \h </w:instrText>
        </w:r>
        <w:r w:rsidR="001D217A">
          <w:fldChar w:fldCharType="separate"/>
        </w:r>
        <w:r w:rsidR="001D217A">
          <w:t>83</w:t>
        </w:r>
        <w:r w:rsidR="001D217A">
          <w:fldChar w:fldCharType="end"/>
        </w:r>
      </w:hyperlink>
    </w:p>
    <w:p w:rsidR="008A6CEA" w:rsidRDefault="002C5B1D">
      <w:pPr>
        <w:pStyle w:val="23"/>
        <w:tabs>
          <w:tab w:val="clear" w:pos="8290"/>
          <w:tab w:val="right" w:leader="dot" w:pos="8300"/>
        </w:tabs>
      </w:pPr>
      <w:hyperlink w:anchor="_Toc19353" w:history="1">
        <w:r w:rsidR="001D217A">
          <w:rPr>
            <w:rFonts w:hint="eastAsia"/>
          </w:rPr>
          <w:t>6.4</w:t>
        </w:r>
        <w:r w:rsidR="001D217A">
          <w:t xml:space="preserve"> </w:t>
        </w:r>
        <w:r w:rsidR="001D217A">
          <w:rPr>
            <w:rFonts w:hint="eastAsia"/>
          </w:rPr>
          <w:t>起重</w:t>
        </w:r>
        <w:r w:rsidR="001D217A">
          <w:rPr>
            <w:rFonts w:cs="宋体" w:hint="eastAsia"/>
          </w:rPr>
          <w:t>机械</w:t>
        </w:r>
        <w:r w:rsidR="001D217A">
          <w:rPr>
            <w:rFonts w:hint="eastAsia"/>
          </w:rPr>
          <w:t>资料</w:t>
        </w:r>
        <w:r w:rsidR="001D217A">
          <w:tab/>
        </w:r>
        <w:r w:rsidR="001D217A">
          <w:fldChar w:fldCharType="begin"/>
        </w:r>
        <w:r w:rsidR="001D217A">
          <w:instrText xml:space="preserve"> PAGEREF _Toc19353 \h </w:instrText>
        </w:r>
        <w:r w:rsidR="001D217A">
          <w:fldChar w:fldCharType="separate"/>
        </w:r>
        <w:r w:rsidR="001D217A">
          <w:t>84</w:t>
        </w:r>
        <w:r w:rsidR="001D217A">
          <w:fldChar w:fldCharType="end"/>
        </w:r>
      </w:hyperlink>
    </w:p>
    <w:p w:rsidR="008A6CEA" w:rsidRDefault="002C5B1D">
      <w:pPr>
        <w:pStyle w:val="23"/>
        <w:tabs>
          <w:tab w:val="clear" w:pos="8290"/>
          <w:tab w:val="right" w:leader="dot" w:pos="8300"/>
        </w:tabs>
      </w:pPr>
      <w:hyperlink w:anchor="_Toc17296" w:history="1">
        <w:r w:rsidR="001D217A">
          <w:rPr>
            <w:rFonts w:hint="eastAsia"/>
          </w:rPr>
          <w:t>6.5</w:t>
        </w:r>
        <w:r w:rsidR="001D217A">
          <w:t xml:space="preserve"> </w:t>
        </w:r>
        <w:r w:rsidR="001D217A">
          <w:rPr>
            <w:rFonts w:hint="eastAsia"/>
          </w:rPr>
          <w:t>模板支撑体系资料</w:t>
        </w:r>
        <w:r w:rsidR="001D217A">
          <w:tab/>
        </w:r>
        <w:r w:rsidR="001D217A">
          <w:fldChar w:fldCharType="begin"/>
        </w:r>
        <w:r w:rsidR="001D217A">
          <w:instrText xml:space="preserve"> PAGEREF _Toc17296 \h </w:instrText>
        </w:r>
        <w:r w:rsidR="001D217A">
          <w:fldChar w:fldCharType="separate"/>
        </w:r>
        <w:r w:rsidR="001D217A">
          <w:t>86</w:t>
        </w:r>
        <w:r w:rsidR="001D217A">
          <w:fldChar w:fldCharType="end"/>
        </w:r>
      </w:hyperlink>
    </w:p>
    <w:p w:rsidR="008A6CEA" w:rsidRDefault="002C5B1D">
      <w:pPr>
        <w:pStyle w:val="23"/>
        <w:tabs>
          <w:tab w:val="clear" w:pos="8290"/>
          <w:tab w:val="right" w:leader="dot" w:pos="8300"/>
        </w:tabs>
      </w:pPr>
      <w:hyperlink w:anchor="_Toc19994" w:history="1">
        <w:r w:rsidR="001D217A">
          <w:rPr>
            <w:rFonts w:hint="eastAsia"/>
          </w:rPr>
          <w:t>6.6</w:t>
        </w:r>
        <w:r w:rsidR="001D217A">
          <w:t xml:space="preserve"> </w:t>
        </w:r>
        <w:r w:rsidR="001D217A">
          <w:rPr>
            <w:rFonts w:hint="eastAsia"/>
          </w:rPr>
          <w:t>临时用电资料</w:t>
        </w:r>
        <w:r w:rsidR="001D217A">
          <w:tab/>
        </w:r>
        <w:r w:rsidR="001D217A">
          <w:fldChar w:fldCharType="begin"/>
        </w:r>
        <w:r w:rsidR="001D217A">
          <w:instrText xml:space="preserve"> PAGEREF _Toc19994 \h </w:instrText>
        </w:r>
        <w:r w:rsidR="001D217A">
          <w:fldChar w:fldCharType="separate"/>
        </w:r>
        <w:r w:rsidR="001D217A">
          <w:t>87</w:t>
        </w:r>
        <w:r w:rsidR="001D217A">
          <w:fldChar w:fldCharType="end"/>
        </w:r>
      </w:hyperlink>
    </w:p>
    <w:p w:rsidR="008A6CEA" w:rsidRDefault="002C5B1D">
      <w:pPr>
        <w:pStyle w:val="23"/>
        <w:tabs>
          <w:tab w:val="clear" w:pos="8290"/>
          <w:tab w:val="right" w:leader="dot" w:pos="8300"/>
        </w:tabs>
      </w:pPr>
      <w:hyperlink w:anchor="_Toc19993" w:history="1">
        <w:r w:rsidR="001D217A">
          <w:rPr>
            <w:rFonts w:hint="eastAsia"/>
          </w:rPr>
          <w:t>6.7</w:t>
        </w:r>
        <w:r w:rsidR="001D217A">
          <w:t xml:space="preserve"> </w:t>
        </w:r>
        <w:r w:rsidR="001D217A">
          <w:rPr>
            <w:rFonts w:hint="eastAsia"/>
          </w:rPr>
          <w:t>安全</w:t>
        </w:r>
        <w:r w:rsidR="001D217A">
          <w:rPr>
            <w:rFonts w:cs="宋体" w:hint="eastAsia"/>
          </w:rPr>
          <w:t>防护</w:t>
        </w:r>
        <w:r w:rsidR="001D217A">
          <w:rPr>
            <w:rFonts w:hint="eastAsia"/>
          </w:rPr>
          <w:t>资料</w:t>
        </w:r>
        <w:r w:rsidR="001D217A">
          <w:tab/>
        </w:r>
        <w:r w:rsidR="001D217A">
          <w:fldChar w:fldCharType="begin"/>
        </w:r>
        <w:r w:rsidR="001D217A">
          <w:instrText xml:space="preserve"> PAGEREF _Toc19993 \h </w:instrText>
        </w:r>
        <w:r w:rsidR="001D217A">
          <w:fldChar w:fldCharType="separate"/>
        </w:r>
        <w:r w:rsidR="001D217A">
          <w:t>88</w:t>
        </w:r>
        <w:r w:rsidR="001D217A">
          <w:fldChar w:fldCharType="end"/>
        </w:r>
      </w:hyperlink>
    </w:p>
    <w:p w:rsidR="008A6CEA" w:rsidRDefault="002C5B1D">
      <w:pPr>
        <w:pStyle w:val="23"/>
        <w:tabs>
          <w:tab w:val="clear" w:pos="8290"/>
          <w:tab w:val="right" w:leader="dot" w:pos="8300"/>
        </w:tabs>
      </w:pPr>
      <w:hyperlink w:anchor="_Toc19063" w:history="1">
        <w:r w:rsidR="001D217A">
          <w:rPr>
            <w:rFonts w:hint="eastAsia"/>
            <w:szCs w:val="21"/>
          </w:rPr>
          <w:t>6.8</w:t>
        </w:r>
        <w:r w:rsidR="001D217A">
          <w:rPr>
            <w:szCs w:val="21"/>
          </w:rPr>
          <w:t xml:space="preserve"> </w:t>
        </w:r>
        <w:r w:rsidR="001D217A">
          <w:rPr>
            <w:rFonts w:hint="eastAsia"/>
            <w:szCs w:val="21"/>
          </w:rPr>
          <w:t>其他</w:t>
        </w:r>
        <w:r w:rsidR="001D217A">
          <w:rPr>
            <w:rFonts w:cs="宋体" w:hint="eastAsia"/>
          </w:rPr>
          <w:t>工程</w:t>
        </w:r>
        <w:r w:rsidR="001D217A">
          <w:rPr>
            <w:rFonts w:hint="eastAsia"/>
            <w:szCs w:val="21"/>
          </w:rPr>
          <w:t>安全资料</w:t>
        </w:r>
        <w:r w:rsidR="001D217A">
          <w:tab/>
        </w:r>
        <w:r w:rsidR="001D217A">
          <w:fldChar w:fldCharType="begin"/>
        </w:r>
        <w:r w:rsidR="001D217A">
          <w:instrText xml:space="preserve"> PAGEREF _Toc19063 \h </w:instrText>
        </w:r>
        <w:r w:rsidR="001D217A">
          <w:fldChar w:fldCharType="separate"/>
        </w:r>
        <w:r w:rsidR="001D217A">
          <w:t>89</w:t>
        </w:r>
        <w:r w:rsidR="001D217A">
          <w:fldChar w:fldCharType="end"/>
        </w:r>
      </w:hyperlink>
    </w:p>
    <w:p w:rsidR="008A6CEA" w:rsidRDefault="001D217A">
      <w:pPr>
        <w:spacing w:line="360" w:lineRule="auto"/>
        <w:rPr>
          <w:rFonts w:ascii="宋体" w:hAnsi="宋体"/>
          <w:color w:val="000000" w:themeColor="text1"/>
        </w:rPr>
      </w:pPr>
      <w:r>
        <w:rPr>
          <w:rFonts w:ascii="宋体" w:hAnsi="宋体"/>
          <w:color w:val="000000" w:themeColor="text1"/>
          <w:szCs w:val="28"/>
        </w:rPr>
        <w:fldChar w:fldCharType="end"/>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sectPr w:rsidR="008A6CEA">
          <w:footerReference w:type="default" r:id="rId8"/>
          <w:pgSz w:w="11906" w:h="16838"/>
          <w:pgMar w:top="1440" w:right="1803" w:bottom="1440" w:left="1803" w:header="851" w:footer="992" w:gutter="0"/>
          <w:cols w:space="720"/>
          <w:docGrid w:type="lines" w:linePitch="312"/>
        </w:sect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olor w:val="000000" w:themeColor="text1"/>
        </w:rPr>
      </w:pPr>
      <w:r>
        <w:rPr>
          <w:rFonts w:ascii="宋体" w:hAnsi="宋体" w:hint="eastAsia"/>
          <w:color w:val="000000" w:themeColor="text1"/>
        </w:rPr>
        <w:t>表</w:t>
      </w:r>
      <w:r>
        <w:rPr>
          <w:rFonts w:ascii="宋体" w:hAnsi="宋体"/>
          <w:color w:val="000000" w:themeColor="text1"/>
        </w:rPr>
        <w:t>2</w:t>
      </w:r>
      <w:r>
        <w:rPr>
          <w:rFonts w:ascii="宋体" w:hAnsi="宋体" w:hint="eastAsia"/>
          <w:color w:val="000000" w:themeColor="text1"/>
        </w:rPr>
        <w:t>.1</w:t>
      </w:r>
    </w:p>
    <w:p w:rsidR="008A6CEA" w:rsidRDefault="001D217A">
      <w:pPr>
        <w:pStyle w:val="20"/>
        <w:rPr>
          <w:rFonts w:ascii="宋体" w:hAnsi="宋体" w:cs="宋体"/>
          <w:color w:val="000000" w:themeColor="text1"/>
        </w:rPr>
      </w:pPr>
      <w:bookmarkStart w:id="0" w:name="_Toc2633"/>
      <w:r>
        <w:rPr>
          <w:rFonts w:ascii="宋体" w:hAnsi="宋体" w:cs="宋体" w:hint="eastAsia"/>
          <w:color w:val="000000" w:themeColor="text1"/>
        </w:rPr>
        <w:t>2.1 基本要求</w:t>
      </w:r>
      <w:bookmarkEnd w:id="0"/>
    </w:p>
    <w:tbl>
      <w:tblPr>
        <w:tblW w:w="55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0"/>
        <w:gridCol w:w="1258"/>
        <w:gridCol w:w="546"/>
        <w:gridCol w:w="4207"/>
        <w:gridCol w:w="706"/>
        <w:gridCol w:w="898"/>
        <w:gridCol w:w="757"/>
      </w:tblGrid>
      <w:tr w:rsidR="008A6CEA">
        <w:trPr>
          <w:trHeight w:val="454"/>
          <w:jc w:val="center"/>
        </w:trPr>
        <w:tc>
          <w:tcPr>
            <w:tcW w:w="850" w:type="dxa"/>
            <w:vMerge w:val="restart"/>
            <w:tcBorders>
              <w:top w:val="single" w:sz="4" w:space="0" w:color="auto"/>
            </w:tcBorders>
            <w:vAlign w:val="center"/>
          </w:tcPr>
          <w:p w:rsidR="008A6CEA" w:rsidRDefault="001D217A">
            <w:pPr>
              <w:jc w:val="center"/>
              <w:rPr>
                <w:rFonts w:ascii="宋体" w:hAnsi="宋体" w:cs="仿宋_GB2312"/>
                <w:color w:val="000000" w:themeColor="text1"/>
                <w:szCs w:val="21"/>
              </w:rPr>
            </w:pPr>
            <w:r>
              <w:rPr>
                <w:rFonts w:ascii="宋体" w:hAnsi="宋体" w:cs="仿宋_GB2312" w:hint="eastAsia"/>
                <w:color w:val="000000" w:themeColor="text1"/>
                <w:szCs w:val="21"/>
              </w:rPr>
              <w:t>序号</w:t>
            </w:r>
          </w:p>
        </w:tc>
        <w:tc>
          <w:tcPr>
            <w:tcW w:w="1292" w:type="dxa"/>
            <w:vMerge w:val="restart"/>
            <w:tcBorders>
              <w:top w:val="single" w:sz="4"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检查对象</w:t>
            </w:r>
          </w:p>
        </w:tc>
        <w:tc>
          <w:tcPr>
            <w:tcW w:w="4895" w:type="dxa"/>
            <w:gridSpan w:val="2"/>
            <w:vMerge w:val="restart"/>
            <w:tcBorders>
              <w:top w:val="single" w:sz="4"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42" w:type="dxa"/>
            <w:gridSpan w:val="2"/>
            <w:tcBorders>
              <w:top w:val="single" w:sz="4" w:space="0" w:color="auto"/>
            </w:tcBorders>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评价</w:t>
            </w:r>
          </w:p>
        </w:tc>
        <w:tc>
          <w:tcPr>
            <w:tcW w:w="774" w:type="dxa"/>
            <w:vMerge w:val="restart"/>
            <w:tcBorders>
              <w:top w:val="single" w:sz="4"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8A6CEA">
        <w:trPr>
          <w:trHeight w:val="454"/>
          <w:jc w:val="center"/>
        </w:trPr>
        <w:tc>
          <w:tcPr>
            <w:tcW w:w="850" w:type="dxa"/>
            <w:vMerge/>
            <w:vAlign w:val="center"/>
          </w:tcPr>
          <w:p w:rsidR="008A6CEA" w:rsidRDefault="008A6CEA">
            <w:pPr>
              <w:widowControl/>
              <w:jc w:val="center"/>
              <w:rPr>
                <w:rFonts w:ascii="宋体" w:hAnsi="宋体" w:cs="仿宋_GB2312"/>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szCs w:val="21"/>
              </w:rPr>
            </w:pPr>
          </w:p>
        </w:tc>
        <w:tc>
          <w:tcPr>
            <w:tcW w:w="4895" w:type="dxa"/>
            <w:gridSpan w:val="2"/>
            <w:vMerge/>
            <w:vAlign w:val="center"/>
          </w:tcPr>
          <w:p w:rsidR="008A6CEA" w:rsidRDefault="008A6CEA">
            <w:pPr>
              <w:widowControl/>
              <w:jc w:val="center"/>
              <w:rPr>
                <w:rFonts w:ascii="宋体" w:hAnsi="宋体" w:cs="宋体"/>
                <w:color w:val="000000" w:themeColor="text1"/>
                <w:kern w:val="0"/>
                <w:szCs w:val="21"/>
              </w:rPr>
            </w:pPr>
          </w:p>
        </w:tc>
        <w:tc>
          <w:tcPr>
            <w:tcW w:w="72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符合</w:t>
            </w:r>
          </w:p>
        </w:tc>
        <w:tc>
          <w:tcPr>
            <w:tcW w:w="920"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不符合</w:t>
            </w:r>
          </w:p>
        </w:tc>
        <w:tc>
          <w:tcPr>
            <w:tcW w:w="774"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1292"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建设</w:t>
            </w:r>
            <w:r>
              <w:rPr>
                <w:rFonts w:ascii="宋体" w:hAnsi="宋体" w:cs="宋体"/>
                <w:color w:val="000000" w:themeColor="text1"/>
                <w:kern w:val="0"/>
                <w:szCs w:val="21"/>
              </w:rPr>
              <w:t>单位</w:t>
            </w:r>
          </w:p>
        </w:tc>
        <w:tc>
          <w:tcPr>
            <w:tcW w:w="55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法定代表人授权委托书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工程质量终身责任承诺书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危险性较大的分部分项工程管理责任制、安全管理责任的落实</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危险性较大的分部分项工程清单管理、专项施工方案审核、论证、超危大工程条件验收、现场安全管理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339" w:type="dxa"/>
            <w:vAlign w:val="center"/>
          </w:tcPr>
          <w:p w:rsidR="008A6CEA" w:rsidRDefault="001D217A">
            <w:pPr>
              <w:jc w:val="left"/>
              <w:rPr>
                <w:rFonts w:ascii="宋体" w:hAnsi="宋体"/>
                <w:color w:val="000000" w:themeColor="text1"/>
                <w:szCs w:val="21"/>
              </w:rPr>
            </w:pPr>
            <w:r>
              <w:rPr>
                <w:rFonts w:ascii="宋体" w:hAnsi="宋体" w:cs="宋体" w:hint="eastAsia"/>
                <w:color w:val="000000" w:themeColor="text1"/>
                <w:kern w:val="0"/>
                <w:szCs w:val="21"/>
              </w:rPr>
              <w:t>阶段验收、竣工验收工程质量验收报告</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rPr>
                <w:rFonts w:ascii="宋体" w:hAnsi="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海绵城市建设和节水设施建设管理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w:t>
            </w:r>
          </w:p>
        </w:tc>
        <w:tc>
          <w:tcPr>
            <w:tcW w:w="1292"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勘察、设计单位</w:t>
            </w: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在资质等级许可范围内从事建设工程活动</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法定代表人授权委托书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工程质量终身责任承诺书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危险性较大的分部分项工程管理责任制、安全管理责任的落实</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危险性较大的分部分项工程清单管理、专项施工方案编制审核、论证及超危大工程条件验收、现场安全管理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339" w:type="dxa"/>
            <w:vAlign w:val="center"/>
          </w:tcPr>
          <w:p w:rsidR="008A6CEA" w:rsidRDefault="001D217A">
            <w:pPr>
              <w:widowControl/>
              <w:rPr>
                <w:rFonts w:ascii="宋体" w:hAnsi="宋体"/>
                <w:color w:val="000000" w:themeColor="text1"/>
                <w:szCs w:val="21"/>
              </w:rPr>
            </w:pPr>
            <w:r>
              <w:rPr>
                <w:rFonts w:ascii="宋体" w:hAnsi="宋体" w:cs="宋体" w:hint="eastAsia"/>
                <w:color w:val="000000" w:themeColor="text1"/>
                <w:kern w:val="0"/>
                <w:szCs w:val="21"/>
              </w:rPr>
              <w:t>阶段验收、竣工验收工程质量验收报告</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1292" w:type="dxa"/>
            <w:vMerge/>
            <w:tcBorders>
              <w:bottom w:val="single" w:sz="4" w:space="0" w:color="auto"/>
            </w:tcBorders>
            <w:vAlign w:val="center"/>
          </w:tcPr>
          <w:p w:rsidR="008A6CEA" w:rsidRDefault="008A6CEA">
            <w:pPr>
              <w:widowControl/>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4339"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海绵城市建设和节水设施的管理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1292"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施工单位</w:t>
            </w: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是否编制工程质量安全手册</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是否在资质等级许可范围内从事建设工程</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是否取得安全生产许可证</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法定代表人授权委托书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olor w:val="000000" w:themeColor="text1"/>
                <w:szCs w:val="21"/>
              </w:rPr>
            </w:pPr>
          </w:p>
        </w:tc>
        <w:tc>
          <w:tcPr>
            <w:tcW w:w="1292" w:type="dxa"/>
            <w:vMerge/>
            <w:vAlign w:val="center"/>
          </w:tcPr>
          <w:p w:rsidR="008A6CEA" w:rsidRDefault="008A6CEA">
            <w:pPr>
              <w:widowControl/>
              <w:jc w:val="center"/>
              <w:rPr>
                <w:rFonts w:ascii="宋体" w:hAnsi="宋体" w:cs="宋体"/>
                <w:color w:val="000000" w:themeColor="text1"/>
                <w:kern w:val="0"/>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工程质量终身责任承诺书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企业主要负责人、项目负责人及专职安全生产管理人员的安全生产考核合格证书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危险性较大的分部分项工程管理责任制的制定及落实</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危险性较大的分部分项工程清单管理、专项施工方案编制、论证及超危大工程条件验收、现场安全管理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4339"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法定代表人和项目负责人对工程项目安全生产管理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阶段验收、竣工验收工程质量验收报告</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海绵城市建设和节水设施建设管理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4</w:t>
            </w:r>
          </w:p>
        </w:tc>
        <w:tc>
          <w:tcPr>
            <w:tcW w:w="129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监理单位</w:t>
            </w: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在资质等级许可的范围内从事建设工程活动</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法定代表人授权委托书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工程质量终身责任承诺书</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危险性较大的分部分项工程管理责任制、安全管理责任的落实</w:t>
            </w:r>
          </w:p>
        </w:tc>
        <w:tc>
          <w:tcPr>
            <w:tcW w:w="722"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2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74"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危险性较大的分部分项工程清单管理、专项施工方案审核、论证及超危大工程条件验收、现场安全管理</w:t>
            </w:r>
          </w:p>
        </w:tc>
        <w:tc>
          <w:tcPr>
            <w:tcW w:w="722"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2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74"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法定代表人和项目负责人对工程项目安全生产管理</w:t>
            </w:r>
          </w:p>
        </w:tc>
        <w:tc>
          <w:tcPr>
            <w:tcW w:w="722"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2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74"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阶段验收、竣工验收工程质量验收报告</w:t>
            </w:r>
          </w:p>
        </w:tc>
        <w:tc>
          <w:tcPr>
            <w:tcW w:w="722"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2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74"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Merge/>
            <w:vAlign w:val="center"/>
          </w:tcPr>
          <w:p w:rsidR="008A6CEA" w:rsidRDefault="008A6CEA">
            <w:pPr>
              <w:widowControl/>
              <w:jc w:val="center"/>
              <w:rPr>
                <w:rFonts w:ascii="宋体" w:hAnsi="宋体" w:cs="宋体"/>
                <w:color w:val="000000" w:themeColor="text1"/>
                <w:kern w:val="0"/>
                <w:szCs w:val="21"/>
              </w:rPr>
            </w:pPr>
          </w:p>
        </w:tc>
        <w:tc>
          <w:tcPr>
            <w:tcW w:w="1292" w:type="dxa"/>
            <w:vMerge/>
            <w:vAlign w:val="center"/>
          </w:tcPr>
          <w:p w:rsidR="008A6CEA" w:rsidRDefault="008A6CEA">
            <w:pPr>
              <w:widowControl/>
              <w:rPr>
                <w:rFonts w:ascii="宋体" w:hAnsi="宋体" w:cs="宋体"/>
                <w:color w:val="000000" w:themeColor="text1"/>
                <w:szCs w:val="21"/>
              </w:rPr>
            </w:pP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4339"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海绵城市建设和节水设施建设管理</w:t>
            </w:r>
          </w:p>
        </w:tc>
        <w:tc>
          <w:tcPr>
            <w:tcW w:w="722"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2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74"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5</w:t>
            </w:r>
          </w:p>
        </w:tc>
        <w:tc>
          <w:tcPr>
            <w:tcW w:w="129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检测单位</w:t>
            </w: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在资质等级许可的范围内从事建设工程活动</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Align w:val="center"/>
          </w:tcPr>
          <w:p w:rsidR="008A6CEA" w:rsidRDefault="001D217A">
            <w:pPr>
              <w:widowControl/>
              <w:jc w:val="center"/>
              <w:rPr>
                <w:rFonts w:ascii="宋体" w:hAnsi="宋体"/>
                <w:color w:val="000000" w:themeColor="text1"/>
                <w:szCs w:val="21"/>
              </w:rPr>
            </w:pPr>
            <w:r>
              <w:rPr>
                <w:rFonts w:ascii="宋体" w:hAnsi="宋体" w:hint="eastAsia"/>
                <w:color w:val="000000" w:themeColor="text1"/>
                <w:szCs w:val="21"/>
              </w:rPr>
              <w:t>6</w:t>
            </w:r>
          </w:p>
        </w:tc>
        <w:tc>
          <w:tcPr>
            <w:tcW w:w="1292" w:type="dxa"/>
            <w:vAlign w:val="center"/>
          </w:tcPr>
          <w:p w:rsidR="008A6CEA" w:rsidRDefault="001D217A">
            <w:pPr>
              <w:widowControl/>
              <w:jc w:val="center"/>
              <w:rPr>
                <w:rFonts w:ascii="宋体" w:hAnsi="宋体"/>
                <w:color w:val="000000" w:themeColor="text1"/>
                <w:szCs w:val="21"/>
              </w:rPr>
            </w:pPr>
            <w:r>
              <w:rPr>
                <w:rFonts w:ascii="宋体" w:hAnsi="宋体" w:cs="宋体" w:hint="eastAsia"/>
                <w:color w:val="000000" w:themeColor="text1"/>
                <w:szCs w:val="21"/>
              </w:rPr>
              <w:t>监测单位</w:t>
            </w:r>
          </w:p>
        </w:tc>
        <w:tc>
          <w:tcPr>
            <w:tcW w:w="5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339"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危险性较大的分部分项工程清单管理、参与编制专项施工方案、参与论证及超危大工程条件验收、现场安全管理</w:t>
            </w:r>
          </w:p>
        </w:tc>
        <w:tc>
          <w:tcPr>
            <w:tcW w:w="722" w:type="dxa"/>
            <w:vAlign w:val="center"/>
          </w:tcPr>
          <w:p w:rsidR="008A6CEA" w:rsidRDefault="008A6CEA">
            <w:pPr>
              <w:widowControl/>
              <w:jc w:val="center"/>
              <w:rPr>
                <w:rFonts w:ascii="宋体" w:hAnsi="宋体" w:cs="宋体"/>
                <w:color w:val="000000" w:themeColor="text1"/>
                <w:kern w:val="0"/>
                <w:szCs w:val="21"/>
              </w:rPr>
            </w:pPr>
          </w:p>
        </w:tc>
        <w:tc>
          <w:tcPr>
            <w:tcW w:w="920" w:type="dxa"/>
            <w:vAlign w:val="center"/>
          </w:tcPr>
          <w:p w:rsidR="008A6CEA" w:rsidRDefault="008A6CEA">
            <w:pPr>
              <w:widowControl/>
              <w:jc w:val="center"/>
              <w:rPr>
                <w:rFonts w:ascii="宋体" w:hAnsi="宋体" w:cs="宋体"/>
                <w:color w:val="000000" w:themeColor="text1"/>
                <w:kern w:val="0"/>
                <w:szCs w:val="21"/>
              </w:rPr>
            </w:pPr>
          </w:p>
        </w:tc>
        <w:tc>
          <w:tcPr>
            <w:tcW w:w="77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50"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w:t>
            </w:r>
          </w:p>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结果</w:t>
            </w:r>
          </w:p>
        </w:tc>
        <w:tc>
          <w:tcPr>
            <w:tcW w:w="8603" w:type="dxa"/>
            <w:gridSpan w:val="6"/>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szCs w:val="21"/>
        </w:rPr>
      </w:pPr>
      <w:r>
        <w:rPr>
          <w:rFonts w:ascii="宋体" w:hAnsi="宋体" w:hint="eastAsia"/>
          <w:color w:val="000000" w:themeColor="text1"/>
          <w:szCs w:val="21"/>
        </w:rPr>
        <w:t>检查人：                                                 检查时间：</w:t>
      </w:r>
    </w:p>
    <w:p w:rsidR="008A6CEA" w:rsidRDefault="008A6CEA">
      <w:pPr>
        <w:spacing w:line="360" w:lineRule="auto"/>
        <w:jc w:val="center"/>
        <w:rPr>
          <w:rFonts w:ascii="宋体" w:hAnsi="宋体"/>
          <w:b/>
          <w:color w:val="000000" w:themeColor="text1"/>
          <w:sz w:val="32"/>
          <w:szCs w:val="32"/>
        </w:rPr>
      </w:pPr>
    </w:p>
    <w:p w:rsidR="008A6CEA" w:rsidRDefault="008A6CEA">
      <w:pPr>
        <w:spacing w:line="360" w:lineRule="auto"/>
        <w:jc w:val="center"/>
        <w:rPr>
          <w:rFonts w:ascii="宋体" w:hAnsi="宋体"/>
          <w:b/>
          <w:color w:val="000000" w:themeColor="text1"/>
          <w:sz w:val="32"/>
          <w:szCs w:val="32"/>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olor w:val="000000" w:themeColor="text1"/>
        </w:rPr>
      </w:pPr>
      <w:r>
        <w:rPr>
          <w:rFonts w:ascii="宋体" w:hAnsi="宋体" w:hint="eastAsia"/>
          <w:color w:val="000000" w:themeColor="text1"/>
        </w:rPr>
        <w:t>表</w:t>
      </w:r>
      <w:r>
        <w:rPr>
          <w:rFonts w:ascii="宋体" w:hAnsi="宋体"/>
          <w:color w:val="000000" w:themeColor="text1"/>
        </w:rPr>
        <w:t>2</w:t>
      </w:r>
      <w:r>
        <w:rPr>
          <w:rFonts w:ascii="宋体" w:hAnsi="宋体" w:hint="eastAsia"/>
          <w:color w:val="000000" w:themeColor="text1"/>
        </w:rPr>
        <w:t>.</w:t>
      </w:r>
      <w:r>
        <w:rPr>
          <w:rFonts w:ascii="宋体" w:hAnsi="宋体"/>
          <w:color w:val="000000" w:themeColor="text1"/>
        </w:rPr>
        <w:t>2</w:t>
      </w:r>
    </w:p>
    <w:p w:rsidR="008A6CEA" w:rsidRDefault="001D217A">
      <w:pPr>
        <w:pStyle w:val="20"/>
        <w:rPr>
          <w:rFonts w:ascii="宋体" w:hAnsi="宋体" w:cs="宋体"/>
          <w:color w:val="000000" w:themeColor="text1"/>
        </w:rPr>
      </w:pPr>
      <w:bookmarkStart w:id="1" w:name="_Toc10271"/>
      <w:r>
        <w:rPr>
          <w:rFonts w:ascii="宋体" w:hAnsi="宋体" w:cs="宋体"/>
          <w:color w:val="000000" w:themeColor="text1"/>
        </w:rPr>
        <w:t xml:space="preserve">2.2 </w:t>
      </w:r>
      <w:r>
        <w:rPr>
          <w:rFonts w:ascii="宋体" w:hAnsi="宋体" w:cs="宋体" w:hint="eastAsia"/>
          <w:color w:val="000000" w:themeColor="text1"/>
        </w:rPr>
        <w:t>质量行为要求</w:t>
      </w:r>
      <w:bookmarkEnd w:id="1"/>
    </w:p>
    <w:tbl>
      <w:tblPr>
        <w:tblW w:w="5554"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8"/>
        <w:gridCol w:w="1257"/>
        <w:gridCol w:w="549"/>
        <w:gridCol w:w="4194"/>
        <w:gridCol w:w="678"/>
        <w:gridCol w:w="933"/>
        <w:gridCol w:w="760"/>
      </w:tblGrid>
      <w:tr w:rsidR="008A6CEA">
        <w:trPr>
          <w:trHeight w:val="454"/>
          <w:jc w:val="center"/>
        </w:trPr>
        <w:tc>
          <w:tcPr>
            <w:tcW w:w="838" w:type="dxa"/>
            <w:vMerge w:val="restart"/>
            <w:tcBorders>
              <w:top w:val="single" w:sz="6" w:space="0" w:color="auto"/>
            </w:tcBorders>
            <w:vAlign w:val="center"/>
          </w:tcPr>
          <w:p w:rsidR="008A6CEA" w:rsidRDefault="001D217A">
            <w:pPr>
              <w:jc w:val="center"/>
              <w:rPr>
                <w:rFonts w:ascii="宋体" w:hAnsi="宋体" w:cs="仿宋_GB2312"/>
                <w:color w:val="000000" w:themeColor="text1"/>
                <w:szCs w:val="21"/>
              </w:rPr>
            </w:pPr>
            <w:r>
              <w:rPr>
                <w:rFonts w:ascii="宋体" w:hAnsi="宋体" w:cs="仿宋_GB2312" w:hint="eastAsia"/>
                <w:color w:val="000000" w:themeColor="text1"/>
                <w:szCs w:val="21"/>
              </w:rPr>
              <w:t>序号</w:t>
            </w:r>
          </w:p>
        </w:tc>
        <w:tc>
          <w:tcPr>
            <w:tcW w:w="1257" w:type="dxa"/>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检查对象</w:t>
            </w:r>
          </w:p>
        </w:tc>
        <w:tc>
          <w:tcPr>
            <w:tcW w:w="4743" w:type="dxa"/>
            <w:gridSpan w:val="2"/>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11" w:type="dxa"/>
            <w:gridSpan w:val="2"/>
            <w:tcBorders>
              <w:top w:val="single" w:sz="6" w:space="0" w:color="auto"/>
            </w:tcBorders>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评价</w:t>
            </w:r>
          </w:p>
        </w:tc>
        <w:tc>
          <w:tcPr>
            <w:tcW w:w="760" w:type="dxa"/>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8A6CEA">
        <w:trPr>
          <w:trHeight w:val="454"/>
          <w:jc w:val="center"/>
        </w:trPr>
        <w:tc>
          <w:tcPr>
            <w:tcW w:w="838" w:type="dxa"/>
            <w:vMerge/>
            <w:vAlign w:val="center"/>
          </w:tcPr>
          <w:p w:rsidR="008A6CEA" w:rsidRDefault="008A6CEA">
            <w:pPr>
              <w:widowControl/>
              <w:jc w:val="center"/>
              <w:rPr>
                <w:rFonts w:ascii="宋体" w:hAnsi="宋体" w:cs="仿宋_GB2312"/>
                <w:color w:val="000000" w:themeColor="text1"/>
                <w:szCs w:val="21"/>
              </w:rPr>
            </w:pPr>
          </w:p>
        </w:tc>
        <w:tc>
          <w:tcPr>
            <w:tcW w:w="1257" w:type="dxa"/>
            <w:vMerge/>
            <w:vAlign w:val="center"/>
          </w:tcPr>
          <w:p w:rsidR="008A6CEA" w:rsidRDefault="008A6CEA">
            <w:pPr>
              <w:widowControl/>
              <w:jc w:val="center"/>
              <w:rPr>
                <w:rFonts w:ascii="宋体" w:hAnsi="宋体" w:cs="宋体"/>
                <w:color w:val="000000" w:themeColor="text1"/>
                <w:szCs w:val="21"/>
              </w:rPr>
            </w:pPr>
          </w:p>
        </w:tc>
        <w:tc>
          <w:tcPr>
            <w:tcW w:w="4743" w:type="dxa"/>
            <w:gridSpan w:val="2"/>
            <w:vMerge/>
            <w:vAlign w:val="center"/>
          </w:tcPr>
          <w:p w:rsidR="008A6CEA" w:rsidRDefault="008A6CEA">
            <w:pPr>
              <w:widowControl/>
              <w:jc w:val="center"/>
              <w:rPr>
                <w:rFonts w:ascii="宋体" w:hAnsi="宋体" w:cs="宋体"/>
                <w:color w:val="000000" w:themeColor="text1"/>
                <w:kern w:val="0"/>
                <w:szCs w:val="21"/>
              </w:rPr>
            </w:pPr>
          </w:p>
        </w:tc>
        <w:tc>
          <w:tcPr>
            <w:tcW w:w="678"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符合</w:t>
            </w:r>
          </w:p>
        </w:tc>
        <w:tc>
          <w:tcPr>
            <w:tcW w:w="933"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不符合</w:t>
            </w:r>
          </w:p>
        </w:tc>
        <w:tc>
          <w:tcPr>
            <w:tcW w:w="760"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2.2.1</w:t>
            </w:r>
          </w:p>
        </w:tc>
        <w:tc>
          <w:tcPr>
            <w:tcW w:w="1257"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建设</w:t>
            </w:r>
            <w:r>
              <w:rPr>
                <w:rFonts w:ascii="宋体" w:hAnsi="宋体" w:cs="宋体"/>
                <w:color w:val="000000" w:themeColor="text1"/>
                <w:kern w:val="0"/>
                <w:szCs w:val="21"/>
              </w:rPr>
              <w:t>单位</w:t>
            </w: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按规定办理工程质量监督手续。</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kern w:val="0"/>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不得肢解发包工程。</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不得任意压缩合理工期。</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kern w:val="0"/>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按规定委托具有相应资质的检测单位进行检测工作。</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仿宋_GB2312" w:hint="eastAsia"/>
                <w:color w:val="000000" w:themeColor="text1"/>
                <w:szCs w:val="21"/>
              </w:rPr>
              <w:t>对施工图设计文件按规定报审图机构审查，审查合格方可使用。</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对有重大修改、变动的施工图设计文件应当重新进行报审，审查合格方可使用。</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提供给监理单位、施工单位经审查合格的施工图纸。</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组织图纸会审、设计交底工作。</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按合同约定由建设单位采购的建筑材料、建筑构配件和设备的质量应符合要求。</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不得指定应由承包单位采购的建筑材料、建筑构配件和设备，或者指定生产厂、供应商。</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按合同约定及时支付工程款。</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组织阶段验收、竣工验收，对于重大工程和技术复杂工程，应当邀请专家参加。</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2.2.2</w:t>
            </w:r>
          </w:p>
        </w:tc>
        <w:tc>
          <w:tcPr>
            <w:tcW w:w="1257"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勘察、设计单位</w:t>
            </w: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在工程施工前，向施工单位和监理单位进行施工图设计文件技术交底。</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及时解决施工中发现的勘察、设计问题，参与工程质量事故调查分析，并提出相应的技术处理方案。</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kern w:val="0"/>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参加阶段验收和竣工验收，并出具相应工程质量验收报告（合格证明书）。</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2.2.3</w:t>
            </w:r>
          </w:p>
        </w:tc>
        <w:tc>
          <w:tcPr>
            <w:tcW w:w="1257"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施工单位</w:t>
            </w: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16</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不得违法分包、转包工程。</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kern w:val="0"/>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项目经理资格符合要求，并到岗履职。</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设置项目质量管理机构，配备质量管理人员。</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19</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编制并实施施工组织设计。</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编制并实施施工方案。</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按规定进行技术交底。</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配备齐全该项目涉及到的设计图集、施工规范及相关标准。</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由建设单位委托见证取样检测的建筑材料、建筑构配件和设备等，未经监理单位见证取样并经检验合格的，不得擅自使用。</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按规定由施工单位负责进行进场检验的建筑材料、建筑构配件和设备，应报监理单位审查，未经监理单位审查合格的不得擅自使用。</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严格按审查合格的施工图设计文件进行施工，不得擅自修改设计文件。</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26</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严格按施工技术标准进行施工。</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27</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做好各类施工记录，实时记录施工过程质量管理的内容。</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28</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按规定做好隐蔽工程质量检查和记录。</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29</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按规定做好检验批、分项工程、分部工程的质量报验工作。</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30</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按规定及时处理质量问题和质量事故，做好记录。</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实施样板引路制度，设置实体样板和工序样板。</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按规定处置不合格试验报告。</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2.2.4</w:t>
            </w:r>
          </w:p>
        </w:tc>
        <w:tc>
          <w:tcPr>
            <w:tcW w:w="1257"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监理单位</w:t>
            </w: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总监理工程师资格应符合要求，并到岗履职。</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配备足够的具备资格的监理人员，并到岗履职。</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编制并实施监理规划。</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36</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编制并实施监理实施细则。</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37</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对施工组织设计、施工方案进行审查。</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38</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对建筑材料、建筑构配件和设备投入使用或安装前进行审查。</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39</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对分包单位的资质进行审核。</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40</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对重点部位、关键工序实施旁站监理，做好旁站记录。</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对施工质量进行巡查，做好巡查记录。</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对施工质量进行平行检验，做好平行检验记录。</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对隐蔽工程进行验收。</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对检验批工程进行验收。</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对分项、分部（子分部）工程按规定进行质量验收。</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s="宋体"/>
                <w:color w:val="000000" w:themeColor="text1"/>
                <w:kern w:val="0"/>
                <w:szCs w:val="21"/>
              </w:rPr>
            </w:pPr>
          </w:p>
        </w:tc>
        <w:tc>
          <w:tcPr>
            <w:tcW w:w="1257" w:type="dxa"/>
            <w:vMerge/>
            <w:vAlign w:val="center"/>
          </w:tcPr>
          <w:p w:rsidR="008A6CEA" w:rsidRDefault="008A6CEA">
            <w:pPr>
              <w:widowControl/>
              <w:rPr>
                <w:rFonts w:ascii="宋体" w:hAnsi="宋体" w:cs="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46</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签发质量问题通知单，复查质量问题整改结果。</w:t>
            </w:r>
          </w:p>
        </w:tc>
        <w:tc>
          <w:tcPr>
            <w:tcW w:w="678"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933"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c>
          <w:tcPr>
            <w:tcW w:w="760" w:type="dxa"/>
            <w:tcBorders>
              <w:bottom w:val="single" w:sz="4" w:space="0" w:color="auto"/>
            </w:tcBorders>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2.2.5</w:t>
            </w:r>
          </w:p>
        </w:tc>
        <w:tc>
          <w:tcPr>
            <w:tcW w:w="1257"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检测单位</w:t>
            </w: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47</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不得转包检测业务。</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48</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不得涂改、倒卖、出租、出借或者以其他形式非法转让资质证书。</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49</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不得推荐或者监制建筑材料、构配件和设备。</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50</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不得与行政机关，法律、法规授权的具有管理公共事务职能的组织以及所检测工程项目相关的设计单位、施工单位、监理单位有隶属关系或者其他利害关系。</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51</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应当按照国家有关工程建设强制性标准进行检测。</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52</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应当对检测数据和检测报告的真实性和准确性负责。</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53</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应当将检测过程中发现的建设单位、监理单位、施工单位违反有关法律、法规和工程建设强制性标准的情况，以及涉及结构安全检测结果的不合格情况，及时报告工程所在地住房城乡建设主管部门。</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54</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应当单独建立检测结果不合格项目台账。</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Merge/>
            <w:vAlign w:val="center"/>
          </w:tcPr>
          <w:p w:rsidR="008A6CEA" w:rsidRDefault="008A6CEA">
            <w:pPr>
              <w:widowControl/>
              <w:jc w:val="center"/>
              <w:rPr>
                <w:rFonts w:ascii="宋体" w:hAnsi="宋体"/>
                <w:color w:val="000000" w:themeColor="text1"/>
                <w:szCs w:val="21"/>
              </w:rPr>
            </w:pPr>
          </w:p>
        </w:tc>
        <w:tc>
          <w:tcPr>
            <w:tcW w:w="1257" w:type="dxa"/>
            <w:vMerge/>
            <w:vAlign w:val="center"/>
          </w:tcPr>
          <w:p w:rsidR="008A6CEA" w:rsidRDefault="008A6CEA">
            <w:pPr>
              <w:widowControl/>
              <w:rPr>
                <w:rFonts w:ascii="宋体" w:hAnsi="宋体"/>
                <w:color w:val="000000" w:themeColor="text1"/>
                <w:szCs w:val="21"/>
              </w:rPr>
            </w:pPr>
          </w:p>
        </w:tc>
        <w:tc>
          <w:tcPr>
            <w:tcW w:w="5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55</w:t>
            </w:r>
          </w:p>
        </w:tc>
        <w:tc>
          <w:tcPr>
            <w:tcW w:w="419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应当建立档案管理制度。检测合同、委托单、原始记录、检测报告应当按年度统一编号，编号应当连续，不得随意抽撤、涂改。</w:t>
            </w:r>
          </w:p>
        </w:tc>
        <w:tc>
          <w:tcPr>
            <w:tcW w:w="678" w:type="dxa"/>
            <w:vAlign w:val="center"/>
          </w:tcPr>
          <w:p w:rsidR="008A6CEA" w:rsidRDefault="008A6CEA">
            <w:pPr>
              <w:widowControl/>
              <w:jc w:val="center"/>
              <w:rPr>
                <w:rFonts w:ascii="宋体" w:hAnsi="宋体" w:cs="宋体"/>
                <w:color w:val="000000" w:themeColor="text1"/>
                <w:kern w:val="0"/>
                <w:szCs w:val="21"/>
              </w:rPr>
            </w:pPr>
          </w:p>
        </w:tc>
        <w:tc>
          <w:tcPr>
            <w:tcW w:w="933" w:type="dxa"/>
            <w:vAlign w:val="center"/>
          </w:tcPr>
          <w:p w:rsidR="008A6CEA" w:rsidRDefault="008A6CEA">
            <w:pPr>
              <w:widowControl/>
              <w:jc w:val="center"/>
              <w:rPr>
                <w:rFonts w:ascii="宋体" w:hAnsi="宋体" w:cs="宋体"/>
                <w:color w:val="000000" w:themeColor="text1"/>
                <w:kern w:val="0"/>
                <w:szCs w:val="21"/>
              </w:rPr>
            </w:pPr>
          </w:p>
        </w:tc>
        <w:tc>
          <w:tcPr>
            <w:tcW w:w="760"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838"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w:t>
            </w:r>
          </w:p>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结果</w:t>
            </w:r>
          </w:p>
        </w:tc>
        <w:tc>
          <w:tcPr>
            <w:tcW w:w="8371" w:type="dxa"/>
            <w:gridSpan w:val="6"/>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szCs w:val="21"/>
        </w:rPr>
      </w:pPr>
      <w:r>
        <w:rPr>
          <w:rFonts w:ascii="宋体" w:hAnsi="宋体" w:hint="eastAsia"/>
          <w:color w:val="000000" w:themeColor="text1"/>
          <w:szCs w:val="21"/>
        </w:rPr>
        <w:t>检查人：                                                 检查时间：</w:t>
      </w:r>
    </w:p>
    <w:p w:rsidR="008A6CEA" w:rsidRDefault="008A6CEA">
      <w:pPr>
        <w:spacing w:line="360" w:lineRule="auto"/>
        <w:jc w:val="center"/>
        <w:rPr>
          <w:rFonts w:ascii="宋体" w:hAnsi="宋体"/>
          <w:b/>
          <w:color w:val="000000" w:themeColor="text1"/>
          <w:sz w:val="32"/>
          <w:szCs w:val="32"/>
        </w:rPr>
      </w:pPr>
    </w:p>
    <w:p w:rsidR="008A6CEA" w:rsidRDefault="008A6CEA">
      <w:pPr>
        <w:spacing w:line="360" w:lineRule="auto"/>
        <w:rPr>
          <w:rFonts w:ascii="宋体" w:hAnsi="宋体"/>
          <w:b/>
          <w:color w:val="000000" w:themeColor="text1"/>
          <w:sz w:val="32"/>
          <w:szCs w:val="32"/>
        </w:rPr>
      </w:pPr>
    </w:p>
    <w:p w:rsidR="008A6CEA" w:rsidRDefault="008A6CEA">
      <w:pPr>
        <w:pStyle w:val="2"/>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表2.3</w:t>
      </w:r>
    </w:p>
    <w:p w:rsidR="008A6CEA" w:rsidRDefault="001D217A">
      <w:pPr>
        <w:pStyle w:val="20"/>
        <w:rPr>
          <w:rFonts w:ascii="宋体" w:hAnsi="宋体" w:cs="宋体"/>
          <w:color w:val="000000" w:themeColor="text1"/>
        </w:rPr>
      </w:pPr>
      <w:bookmarkStart w:id="2" w:name="_Toc9352"/>
      <w:r>
        <w:rPr>
          <w:rFonts w:ascii="宋体" w:hAnsi="宋体" w:cs="宋体"/>
          <w:color w:val="000000" w:themeColor="text1"/>
        </w:rPr>
        <w:t>2.3 安全</w:t>
      </w:r>
      <w:r>
        <w:rPr>
          <w:rFonts w:ascii="宋体" w:hAnsi="宋体" w:cs="宋体" w:hint="eastAsia"/>
          <w:color w:val="000000" w:themeColor="text1"/>
        </w:rPr>
        <w:t>行为</w:t>
      </w:r>
      <w:r>
        <w:rPr>
          <w:rFonts w:ascii="宋体" w:hAnsi="宋体" w:cs="宋体"/>
          <w:color w:val="000000" w:themeColor="text1"/>
        </w:rPr>
        <w:t>要求</w:t>
      </w:r>
      <w:bookmarkEnd w:id="2"/>
    </w:p>
    <w:tbl>
      <w:tblPr>
        <w:tblW w:w="55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28"/>
        <w:gridCol w:w="1258"/>
        <w:gridCol w:w="542"/>
        <w:gridCol w:w="4221"/>
        <w:gridCol w:w="712"/>
        <w:gridCol w:w="888"/>
        <w:gridCol w:w="753"/>
      </w:tblGrid>
      <w:tr w:rsidR="008A6CEA">
        <w:trPr>
          <w:trHeight w:val="567"/>
          <w:jc w:val="center"/>
        </w:trPr>
        <w:tc>
          <w:tcPr>
            <w:tcW w:w="828" w:type="dxa"/>
            <w:vMerge w:val="restart"/>
            <w:tcBorders>
              <w:top w:val="single" w:sz="6" w:space="0" w:color="auto"/>
            </w:tcBorders>
            <w:vAlign w:val="center"/>
          </w:tcPr>
          <w:p w:rsidR="008A6CEA" w:rsidRDefault="001D217A">
            <w:pPr>
              <w:jc w:val="center"/>
              <w:rPr>
                <w:rFonts w:ascii="宋体" w:hAnsi="宋体" w:cs="仿宋_GB2312"/>
                <w:color w:val="000000" w:themeColor="text1"/>
                <w:szCs w:val="21"/>
              </w:rPr>
            </w:pPr>
            <w:r>
              <w:rPr>
                <w:rFonts w:ascii="宋体" w:hAnsi="宋体" w:cs="仿宋_GB2312" w:hint="eastAsia"/>
                <w:color w:val="000000" w:themeColor="text1"/>
                <w:szCs w:val="21"/>
              </w:rPr>
              <w:t>序号</w:t>
            </w:r>
          </w:p>
        </w:tc>
        <w:tc>
          <w:tcPr>
            <w:tcW w:w="1258" w:type="dxa"/>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检查对象</w:t>
            </w:r>
          </w:p>
        </w:tc>
        <w:tc>
          <w:tcPr>
            <w:tcW w:w="4763" w:type="dxa"/>
            <w:gridSpan w:val="2"/>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00" w:type="dxa"/>
            <w:gridSpan w:val="2"/>
            <w:tcBorders>
              <w:top w:val="single" w:sz="6" w:space="0" w:color="auto"/>
            </w:tcBorders>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评价</w:t>
            </w:r>
          </w:p>
        </w:tc>
        <w:tc>
          <w:tcPr>
            <w:tcW w:w="753" w:type="dxa"/>
            <w:vMerge w:val="restart"/>
            <w:tcBorders>
              <w:top w:val="single" w:sz="6" w:space="0" w:color="auto"/>
            </w:tcBorders>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8A6CEA">
        <w:trPr>
          <w:trHeight w:val="567"/>
          <w:jc w:val="center"/>
        </w:trPr>
        <w:tc>
          <w:tcPr>
            <w:tcW w:w="828" w:type="dxa"/>
            <w:vMerge/>
            <w:vAlign w:val="center"/>
          </w:tcPr>
          <w:p w:rsidR="008A6CEA" w:rsidRDefault="008A6CEA">
            <w:pPr>
              <w:widowControl/>
              <w:jc w:val="center"/>
              <w:rPr>
                <w:rFonts w:ascii="宋体" w:hAnsi="宋体" w:cs="仿宋_GB2312"/>
                <w:color w:val="000000" w:themeColor="text1"/>
                <w:szCs w:val="21"/>
              </w:rPr>
            </w:pPr>
          </w:p>
        </w:tc>
        <w:tc>
          <w:tcPr>
            <w:tcW w:w="1258" w:type="dxa"/>
            <w:vMerge/>
            <w:vAlign w:val="center"/>
          </w:tcPr>
          <w:p w:rsidR="008A6CEA" w:rsidRDefault="008A6CEA">
            <w:pPr>
              <w:widowControl/>
              <w:jc w:val="center"/>
              <w:rPr>
                <w:rFonts w:ascii="宋体" w:hAnsi="宋体" w:cs="宋体"/>
                <w:color w:val="000000" w:themeColor="text1"/>
                <w:szCs w:val="21"/>
              </w:rPr>
            </w:pPr>
          </w:p>
        </w:tc>
        <w:tc>
          <w:tcPr>
            <w:tcW w:w="4763" w:type="dxa"/>
            <w:gridSpan w:val="2"/>
            <w:vMerge/>
            <w:vAlign w:val="center"/>
          </w:tcPr>
          <w:p w:rsidR="008A6CEA" w:rsidRDefault="008A6CEA">
            <w:pPr>
              <w:widowControl/>
              <w:jc w:val="center"/>
              <w:rPr>
                <w:rFonts w:ascii="宋体" w:hAnsi="宋体" w:cs="宋体"/>
                <w:color w:val="000000" w:themeColor="text1"/>
                <w:kern w:val="0"/>
                <w:szCs w:val="21"/>
              </w:rPr>
            </w:pPr>
          </w:p>
        </w:tc>
        <w:tc>
          <w:tcPr>
            <w:tcW w:w="71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符合</w:t>
            </w:r>
          </w:p>
        </w:tc>
        <w:tc>
          <w:tcPr>
            <w:tcW w:w="888"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不符合</w:t>
            </w:r>
          </w:p>
        </w:tc>
        <w:tc>
          <w:tcPr>
            <w:tcW w:w="753"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与参建各方签订的合同中应当明确安全责任，并加强履约管理。</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将委托的监理单位及相关人员、监理的内容及监理权限书面通知被监理的施工单位。</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在组织编制工程概算时，单独列支安全生产措施费用，并及时向施工单位支付。</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在工程开工前，向施工单位提供施工现场及毗邻区域内地下管线、气象、水文、相邻建筑（构筑）物、地下工程等相关资料，并保证资料的真实、准确、完整。对因施工活动可能给毗邻建筑物造成影响的，组织相关单位制定相关安全防护措施，并督促施工单位落实。</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不得明示或暗示施工单位购买、租赁、使用不符合安全施工要求的安全防护用品、机械设备、施工机具及配件、消防设施和器材等。</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2.3.2</w:t>
            </w:r>
          </w:p>
        </w:tc>
        <w:tc>
          <w:tcPr>
            <w:tcW w:w="125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hint="eastAsia"/>
                <w:color w:val="000000" w:themeColor="text1"/>
                <w:szCs w:val="21"/>
              </w:rPr>
              <w:t>勘察、设计单位</w:t>
            </w: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勘察单位按规定进行勘察，提供的勘察文件应当真实、准确，满足建设工程安全生产的需要。</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7</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勘察单位应当根据工程实际及工程周边环境资料，在勘察文件中说明地质条件可能造成的工程风险。</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8</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设计单位应当按照法律法规和工程建设强制性标准进行设计，防止因设计不合理导致生产安全事故的发生。</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9</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设计单位应当在设计文件中注明施工安全的重点部位和环节，并对防范生产安全事故提出指导意见。</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olor w:val="000000" w:themeColor="text1"/>
                <w:szCs w:val="21"/>
              </w:rPr>
            </w:pPr>
            <w:r>
              <w:rPr>
                <w:rFonts w:ascii="宋体" w:hAnsi="宋体" w:cs="宋体"/>
                <w:color w:val="000000" w:themeColor="text1"/>
                <w:kern w:val="0"/>
                <w:szCs w:val="21"/>
              </w:rPr>
              <w:t>10</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勘察、设计单位需参加超过一定规模的危大工程项目专项施工方案的论证。</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olor w:val="000000" w:themeColor="text1"/>
                <w:szCs w:val="21"/>
              </w:rPr>
              <w:t>11</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对超限高层、超大跨度、超深基坑以及采用新结构、新材料、新工艺的建设工程和特殊结构的建设工程，设计单位应当在设计文件</w:t>
            </w:r>
            <w:r>
              <w:rPr>
                <w:rFonts w:ascii="宋体" w:hAnsi="宋体" w:cs="宋体" w:hint="eastAsia"/>
                <w:color w:val="000000" w:themeColor="text1"/>
                <w:szCs w:val="21"/>
              </w:rPr>
              <w:lastRenderedPageBreak/>
              <w:t>中提出保障施工作业人员安全和预防生产安全事故的措施建议。</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2.3.3</w:t>
            </w:r>
          </w:p>
        </w:tc>
        <w:tc>
          <w:tcPr>
            <w:tcW w:w="125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施工单位</w:t>
            </w: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12</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安全管理机构设置及人员配备符合要求。</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kern w:val="0"/>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13</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项目负责人、项目安全管理人员与中标通知书一致</w:t>
            </w:r>
            <w:r>
              <w:rPr>
                <w:rFonts w:ascii="宋体" w:hAnsi="宋体" w:cs="宋体" w:hint="eastAsia"/>
                <w:color w:val="000000" w:themeColor="text1"/>
                <w:szCs w:val="21"/>
              </w:rPr>
              <w:t>。</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14</w:t>
            </w:r>
          </w:p>
        </w:tc>
        <w:tc>
          <w:tcPr>
            <w:tcW w:w="422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建立健全安全生产责任制度，并按要求开展考核。</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15</w:t>
            </w:r>
          </w:p>
        </w:tc>
        <w:tc>
          <w:tcPr>
            <w:tcW w:w="422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按规定对作业人员进行安全生产教育和培训。</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16</w:t>
            </w:r>
          </w:p>
        </w:tc>
        <w:tc>
          <w:tcPr>
            <w:tcW w:w="422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实施施工总承包的，总承包单位应当与分包单位签订安全生产协议，明确各自的安全生产职责并加强履约管理。</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17</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按规定为作业人员提供劳动防护用品。</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18</w:t>
            </w:r>
          </w:p>
        </w:tc>
        <w:tc>
          <w:tcPr>
            <w:tcW w:w="4221" w:type="dxa"/>
            <w:vAlign w:val="center"/>
          </w:tcPr>
          <w:p w:rsidR="008A6CEA" w:rsidRDefault="001D217A">
            <w:pPr>
              <w:widowControl/>
              <w:rPr>
                <w:rFonts w:ascii="宋体" w:hAnsi="宋体"/>
                <w:color w:val="000000" w:themeColor="text1"/>
              </w:rPr>
            </w:pPr>
            <w:r>
              <w:rPr>
                <w:rFonts w:ascii="宋体" w:hAnsi="宋体" w:hint="eastAsia"/>
                <w:color w:val="000000" w:themeColor="text1"/>
              </w:rPr>
              <w:t>在有较大危险因素的场所和有关设施、设备上，设置明显的安全警示标志。</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19</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按规定提取和使用安全生产费用。</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20</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按规定建立健全安全生产事故隐患排查治理制度。</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21</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按《危险性较大的分部分项工程安全管理规定》住建部令第</w:t>
            </w:r>
            <w:r>
              <w:rPr>
                <w:rFonts w:ascii="宋体" w:hAnsi="宋体"/>
                <w:color w:val="000000" w:themeColor="text1"/>
              </w:rPr>
              <w:t>37</w:t>
            </w:r>
            <w:r>
              <w:rPr>
                <w:rFonts w:ascii="宋体" w:hAnsi="宋体" w:hint="eastAsia"/>
                <w:color w:val="000000" w:themeColor="text1"/>
              </w:rPr>
              <w:t>号相关规定即可。</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22</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按规定制定生产区事故应急救援预案，并定期组织演练。</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23</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按规定及时、如实报告生产安全事故。</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2.3.4</w:t>
            </w:r>
          </w:p>
        </w:tc>
        <w:tc>
          <w:tcPr>
            <w:tcW w:w="1258"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监理单位</w:t>
            </w: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24</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按规定编制监理规划和监理实施细则。</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25</w:t>
            </w:r>
          </w:p>
        </w:tc>
        <w:tc>
          <w:tcPr>
            <w:tcW w:w="4221" w:type="dxa"/>
            <w:vAlign w:val="center"/>
          </w:tcPr>
          <w:p w:rsidR="008A6CEA" w:rsidRDefault="001D217A">
            <w:pPr>
              <w:widowControl/>
              <w:rPr>
                <w:rFonts w:ascii="宋体" w:hAnsi="宋体"/>
                <w:color w:val="000000" w:themeColor="text1"/>
              </w:rPr>
            </w:pPr>
            <w:r>
              <w:rPr>
                <w:rFonts w:ascii="宋体" w:hAnsi="宋体" w:hint="eastAsia"/>
                <w:color w:val="000000" w:themeColor="text1"/>
              </w:rPr>
              <w:t>按规定审查施工组织设计中的安全技术措施或者专项施工方案。</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26</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按规定审核各相关单位资质、安全生产许可证、“安管人员”安全生产考核合格证书和特种作业人员操作资格证书并做好记录。</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27</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按规定对现场实施安全监理。发现安全事故隐患严重且施工单位拒不整改或者不停止施工的，应及时向政府主管部门报告。</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s="宋体"/>
                <w:color w:val="000000" w:themeColor="text1"/>
                <w:kern w:val="0"/>
                <w:szCs w:val="21"/>
              </w:rPr>
            </w:pPr>
          </w:p>
        </w:tc>
        <w:tc>
          <w:tcPr>
            <w:tcW w:w="1258" w:type="dxa"/>
            <w:vMerge/>
            <w:vAlign w:val="center"/>
          </w:tcPr>
          <w:p w:rsidR="008A6CEA" w:rsidRDefault="008A6CEA">
            <w:pPr>
              <w:widowControl/>
              <w:rPr>
                <w:rFonts w:ascii="宋体" w:hAnsi="宋体" w:cs="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28</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开工前，监理工程师应审查施工单位制定的对毗邻建筑物、构筑物和地下管线等专项保护措施，总监理工程师应在《工程技术文件报审表》上签署意见。当专项保护措施不满足要求时，总监理工程师应要求施工单位修改后重新报批。</w:t>
            </w:r>
          </w:p>
        </w:tc>
        <w:tc>
          <w:tcPr>
            <w:tcW w:w="712" w:type="dxa"/>
            <w:vMerge w:val="restart"/>
            <w:vAlign w:val="center"/>
          </w:tcPr>
          <w:p w:rsidR="008A6CEA" w:rsidRDefault="008A6CEA">
            <w:pPr>
              <w:widowControl/>
              <w:jc w:val="center"/>
              <w:rPr>
                <w:rFonts w:ascii="宋体" w:hAnsi="宋体" w:cs="宋体"/>
                <w:color w:val="000000" w:themeColor="text1"/>
                <w:kern w:val="0"/>
                <w:szCs w:val="21"/>
              </w:rPr>
            </w:pPr>
          </w:p>
        </w:tc>
        <w:tc>
          <w:tcPr>
            <w:tcW w:w="888" w:type="dxa"/>
            <w:vMerge w:val="restart"/>
            <w:vAlign w:val="center"/>
          </w:tcPr>
          <w:p w:rsidR="008A6CEA" w:rsidRDefault="008A6CEA">
            <w:pPr>
              <w:widowControl/>
              <w:jc w:val="center"/>
              <w:rPr>
                <w:rFonts w:ascii="宋体" w:hAnsi="宋体" w:cs="宋体"/>
                <w:color w:val="000000" w:themeColor="text1"/>
                <w:kern w:val="0"/>
                <w:szCs w:val="21"/>
              </w:rPr>
            </w:pPr>
          </w:p>
        </w:tc>
        <w:tc>
          <w:tcPr>
            <w:tcW w:w="753" w:type="dxa"/>
            <w:vMerge w:val="restart"/>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29</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总监理工程师不得将必须亲自履行的工作职责授权他人履行。</w:t>
            </w:r>
          </w:p>
        </w:tc>
        <w:tc>
          <w:tcPr>
            <w:tcW w:w="712" w:type="dxa"/>
            <w:vMerge/>
            <w:vAlign w:val="center"/>
          </w:tcPr>
          <w:p w:rsidR="008A6CEA" w:rsidRDefault="008A6CEA">
            <w:pPr>
              <w:widowControl/>
              <w:jc w:val="center"/>
              <w:rPr>
                <w:rFonts w:ascii="宋体" w:hAnsi="宋体" w:cs="宋体"/>
                <w:color w:val="000000" w:themeColor="text1"/>
                <w:kern w:val="0"/>
                <w:szCs w:val="21"/>
              </w:rPr>
            </w:pPr>
          </w:p>
        </w:tc>
        <w:tc>
          <w:tcPr>
            <w:tcW w:w="888" w:type="dxa"/>
            <w:vMerge/>
            <w:vAlign w:val="center"/>
          </w:tcPr>
          <w:p w:rsidR="008A6CEA" w:rsidRDefault="008A6CEA">
            <w:pPr>
              <w:widowControl/>
              <w:jc w:val="center"/>
              <w:rPr>
                <w:rFonts w:ascii="宋体" w:hAnsi="宋体" w:cs="宋体"/>
                <w:color w:val="000000" w:themeColor="text1"/>
                <w:kern w:val="0"/>
                <w:szCs w:val="21"/>
              </w:rPr>
            </w:pPr>
          </w:p>
        </w:tc>
        <w:tc>
          <w:tcPr>
            <w:tcW w:w="753"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2.3.5</w:t>
            </w:r>
          </w:p>
        </w:tc>
        <w:tc>
          <w:tcPr>
            <w:tcW w:w="1258"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监测单位</w:t>
            </w: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30</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按规定编制监测方案并进行审核。</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31</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按照监测方案开展监测。</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Merge/>
            <w:vAlign w:val="center"/>
          </w:tcPr>
          <w:p w:rsidR="008A6CEA" w:rsidRDefault="008A6CEA">
            <w:pPr>
              <w:widowControl/>
              <w:jc w:val="center"/>
              <w:rPr>
                <w:rFonts w:ascii="宋体" w:hAnsi="宋体"/>
                <w:color w:val="000000" w:themeColor="text1"/>
                <w:szCs w:val="21"/>
              </w:rPr>
            </w:pPr>
          </w:p>
        </w:tc>
        <w:tc>
          <w:tcPr>
            <w:tcW w:w="1258" w:type="dxa"/>
            <w:vMerge/>
            <w:vAlign w:val="center"/>
          </w:tcPr>
          <w:p w:rsidR="008A6CEA" w:rsidRDefault="008A6CEA">
            <w:pPr>
              <w:widowControl/>
              <w:rPr>
                <w:rFonts w:ascii="宋体" w:hAnsi="宋体"/>
                <w:color w:val="000000" w:themeColor="text1"/>
                <w:szCs w:val="21"/>
              </w:rPr>
            </w:pPr>
          </w:p>
        </w:tc>
        <w:tc>
          <w:tcPr>
            <w:tcW w:w="54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color w:val="000000" w:themeColor="text1"/>
                <w:kern w:val="0"/>
                <w:szCs w:val="21"/>
              </w:rPr>
              <w:t>32</w:t>
            </w:r>
          </w:p>
        </w:tc>
        <w:tc>
          <w:tcPr>
            <w:tcW w:w="422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监测结束后，监测单位应向委托方按合同约定提供相关资料。</w:t>
            </w:r>
          </w:p>
        </w:tc>
        <w:tc>
          <w:tcPr>
            <w:tcW w:w="712" w:type="dxa"/>
            <w:vAlign w:val="center"/>
          </w:tcPr>
          <w:p w:rsidR="008A6CEA" w:rsidRDefault="008A6CEA">
            <w:pPr>
              <w:widowControl/>
              <w:jc w:val="center"/>
              <w:rPr>
                <w:rFonts w:ascii="宋体" w:hAnsi="宋体" w:cs="宋体"/>
                <w:color w:val="000000" w:themeColor="text1"/>
                <w:kern w:val="0"/>
                <w:szCs w:val="21"/>
              </w:rPr>
            </w:pPr>
          </w:p>
        </w:tc>
        <w:tc>
          <w:tcPr>
            <w:tcW w:w="888" w:type="dxa"/>
            <w:vAlign w:val="center"/>
          </w:tcPr>
          <w:p w:rsidR="008A6CEA" w:rsidRDefault="008A6CEA">
            <w:pPr>
              <w:widowControl/>
              <w:jc w:val="center"/>
              <w:rPr>
                <w:rFonts w:ascii="宋体" w:hAnsi="宋体" w:cs="宋体"/>
                <w:color w:val="000000" w:themeColor="text1"/>
                <w:kern w:val="0"/>
                <w:szCs w:val="21"/>
              </w:rPr>
            </w:pPr>
          </w:p>
        </w:tc>
        <w:tc>
          <w:tcPr>
            <w:tcW w:w="753" w:type="dxa"/>
            <w:vAlign w:val="center"/>
          </w:tcPr>
          <w:p w:rsidR="008A6CEA" w:rsidRDefault="008A6CEA">
            <w:pPr>
              <w:widowControl/>
              <w:jc w:val="center"/>
              <w:rPr>
                <w:rFonts w:ascii="宋体" w:hAnsi="宋体" w:cs="宋体"/>
                <w:color w:val="000000" w:themeColor="text1"/>
                <w:kern w:val="0"/>
                <w:szCs w:val="21"/>
              </w:rPr>
            </w:pPr>
          </w:p>
        </w:tc>
      </w:tr>
      <w:tr w:rsidR="008A6CEA">
        <w:trPr>
          <w:trHeight w:val="567"/>
          <w:jc w:val="center"/>
        </w:trPr>
        <w:tc>
          <w:tcPr>
            <w:tcW w:w="828"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w:t>
            </w:r>
          </w:p>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结果</w:t>
            </w:r>
          </w:p>
        </w:tc>
        <w:tc>
          <w:tcPr>
            <w:tcW w:w="8374" w:type="dxa"/>
            <w:gridSpan w:val="6"/>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表3.1</w:t>
      </w:r>
    </w:p>
    <w:p w:rsidR="008A6CEA" w:rsidRDefault="001D217A">
      <w:pPr>
        <w:pStyle w:val="20"/>
        <w:rPr>
          <w:rFonts w:ascii="宋体" w:hAnsi="宋体" w:cs="宋体"/>
          <w:color w:val="000000" w:themeColor="text1"/>
        </w:rPr>
      </w:pPr>
      <w:bookmarkStart w:id="3" w:name="_Toc3197"/>
      <w:r>
        <w:rPr>
          <w:rFonts w:ascii="宋体" w:hAnsi="宋体" w:cs="宋体" w:hint="eastAsia"/>
          <w:color w:val="000000" w:themeColor="text1"/>
        </w:rPr>
        <w:t>3.1</w:t>
      </w:r>
      <w:r>
        <w:rPr>
          <w:rFonts w:ascii="宋体" w:hAnsi="宋体" w:cs="宋体"/>
          <w:color w:val="000000" w:themeColor="text1"/>
        </w:rPr>
        <w:t xml:space="preserve"> </w:t>
      </w:r>
      <w:r>
        <w:rPr>
          <w:rFonts w:ascii="宋体" w:hAnsi="宋体" w:cs="宋体" w:hint="eastAsia"/>
          <w:color w:val="000000" w:themeColor="text1"/>
        </w:rPr>
        <w:t>地基基础工程</w:t>
      </w:r>
      <w:bookmarkEnd w:id="3"/>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370"/>
        <w:gridCol w:w="428"/>
        <w:gridCol w:w="3483"/>
        <w:gridCol w:w="775"/>
        <w:gridCol w:w="931"/>
        <w:gridCol w:w="816"/>
      </w:tblGrid>
      <w:tr w:rsidR="008A6CEA">
        <w:trPr>
          <w:cantSplit/>
          <w:trHeight w:val="454"/>
          <w:jc w:val="center"/>
        </w:trPr>
        <w:tc>
          <w:tcPr>
            <w:tcW w:w="888" w:type="dxa"/>
            <w:vMerge w:val="restart"/>
            <w:tcBorders>
              <w:top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序号</w:t>
            </w:r>
          </w:p>
        </w:tc>
        <w:tc>
          <w:tcPr>
            <w:tcW w:w="2370" w:type="dxa"/>
            <w:vMerge w:val="restart"/>
            <w:tcBorders>
              <w:top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检查内容</w:t>
            </w:r>
          </w:p>
        </w:tc>
        <w:tc>
          <w:tcPr>
            <w:tcW w:w="3911" w:type="dxa"/>
            <w:gridSpan w:val="2"/>
            <w:vMerge w:val="restart"/>
            <w:tcBorders>
              <w:top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检查项目</w:t>
            </w:r>
          </w:p>
        </w:tc>
        <w:tc>
          <w:tcPr>
            <w:tcW w:w="1706" w:type="dxa"/>
            <w:gridSpan w:val="2"/>
            <w:tcBorders>
              <w:top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  价</w:t>
            </w:r>
          </w:p>
        </w:tc>
        <w:tc>
          <w:tcPr>
            <w:tcW w:w="816" w:type="dxa"/>
            <w:vMerge w:val="restart"/>
            <w:tcBorders>
              <w:top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888"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2370"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3911" w:type="dxa"/>
            <w:gridSpan w:val="2"/>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775"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931"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816" w:type="dxa"/>
            <w:vMerge/>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3.1.1</w:t>
            </w:r>
          </w:p>
        </w:tc>
        <w:tc>
          <w:tcPr>
            <w:tcW w:w="2370"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按照设计和规范要求进行基槽验收</w:t>
            </w:r>
          </w:p>
        </w:tc>
        <w:tc>
          <w:tcPr>
            <w:tcW w:w="42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p>
        </w:tc>
        <w:tc>
          <w:tcPr>
            <w:tcW w:w="3483"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按照设计和规范要求进行基槽验收，包括基槽尺寸，标高等</w:t>
            </w:r>
          </w:p>
        </w:tc>
        <w:tc>
          <w:tcPr>
            <w:tcW w:w="775" w:type="dxa"/>
            <w:vAlign w:val="center"/>
          </w:tcPr>
          <w:p w:rsidR="008A6CEA" w:rsidRDefault="008A6CEA">
            <w:pPr>
              <w:jc w:val="center"/>
              <w:rPr>
                <w:rFonts w:ascii="宋体" w:hAnsi="宋体"/>
                <w:color w:val="000000" w:themeColor="text1"/>
                <w:szCs w:val="21"/>
              </w:rPr>
            </w:pPr>
          </w:p>
        </w:tc>
        <w:tc>
          <w:tcPr>
            <w:tcW w:w="931" w:type="dxa"/>
            <w:vAlign w:val="center"/>
          </w:tcPr>
          <w:p w:rsidR="008A6CEA" w:rsidRDefault="008A6CEA">
            <w:pPr>
              <w:jc w:val="center"/>
              <w:rPr>
                <w:rFonts w:ascii="宋体" w:hAnsi="宋体"/>
                <w:color w:val="000000" w:themeColor="text1"/>
                <w:szCs w:val="21"/>
              </w:rPr>
            </w:pPr>
          </w:p>
        </w:tc>
        <w:tc>
          <w:tcPr>
            <w:tcW w:w="816"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2</w:t>
            </w:r>
          </w:p>
        </w:tc>
        <w:tc>
          <w:tcPr>
            <w:tcW w:w="2370"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地基强度或承载力检验结果符合设计要求</w:t>
            </w:r>
          </w:p>
        </w:tc>
        <w:tc>
          <w:tcPr>
            <w:tcW w:w="428"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3483"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地基强度或承载力检验结果符合设计要求</w:t>
            </w:r>
          </w:p>
        </w:tc>
        <w:tc>
          <w:tcPr>
            <w:tcW w:w="775"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931"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16"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3</w:t>
            </w:r>
          </w:p>
        </w:tc>
        <w:tc>
          <w:tcPr>
            <w:tcW w:w="2370"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复合地基的承载力检验结果符合设计要求</w:t>
            </w:r>
          </w:p>
        </w:tc>
        <w:tc>
          <w:tcPr>
            <w:tcW w:w="428"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w:t>
            </w:r>
          </w:p>
        </w:tc>
        <w:tc>
          <w:tcPr>
            <w:tcW w:w="3483"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复合地基的承载力检验结果符合设计要求</w:t>
            </w:r>
          </w:p>
        </w:tc>
        <w:tc>
          <w:tcPr>
            <w:tcW w:w="775"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931"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16"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4</w:t>
            </w:r>
          </w:p>
        </w:tc>
        <w:tc>
          <w:tcPr>
            <w:tcW w:w="2370"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桩基础承载力检验结果符合设计要求</w:t>
            </w:r>
          </w:p>
        </w:tc>
        <w:tc>
          <w:tcPr>
            <w:tcW w:w="428"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4</w:t>
            </w:r>
          </w:p>
        </w:tc>
        <w:tc>
          <w:tcPr>
            <w:tcW w:w="3483" w:type="dxa"/>
            <w:tcBorders>
              <w:bottom w:val="single" w:sz="4" w:space="0" w:color="auto"/>
            </w:tcBorders>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工程桩应进行承载力检验、桩身完整性检验</w:t>
            </w:r>
          </w:p>
        </w:tc>
        <w:tc>
          <w:tcPr>
            <w:tcW w:w="775"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931"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16"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5</w:t>
            </w:r>
          </w:p>
        </w:tc>
        <w:tc>
          <w:tcPr>
            <w:tcW w:w="2370"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对于不满足设计要求的地基，应有经设计单位确认的地基处理方案，并有处理记录</w:t>
            </w:r>
          </w:p>
        </w:tc>
        <w:tc>
          <w:tcPr>
            <w:tcW w:w="428"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color w:val="000000" w:themeColor="text1"/>
                <w:szCs w:val="21"/>
              </w:rPr>
              <w:t>5</w:t>
            </w:r>
          </w:p>
        </w:tc>
        <w:tc>
          <w:tcPr>
            <w:tcW w:w="3483"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对于不满足设计要求的地基，应有经设计单位确认的地基处理方案，并有处理记录</w:t>
            </w:r>
          </w:p>
        </w:tc>
        <w:tc>
          <w:tcPr>
            <w:tcW w:w="775"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931"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16"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r>
              <w:rPr>
                <w:rFonts w:ascii="宋体" w:hAnsi="宋体"/>
                <w:color w:val="000000" w:themeColor="text1"/>
                <w:szCs w:val="21"/>
              </w:rPr>
              <w:t>6</w:t>
            </w:r>
          </w:p>
        </w:tc>
        <w:tc>
          <w:tcPr>
            <w:tcW w:w="2370"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填方工程的施工应满足设计和规范要求</w:t>
            </w:r>
          </w:p>
        </w:tc>
        <w:tc>
          <w:tcPr>
            <w:tcW w:w="428"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6</w:t>
            </w:r>
          </w:p>
        </w:tc>
        <w:tc>
          <w:tcPr>
            <w:tcW w:w="3483"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回填料应符合设计要求，并应确定回填料含水量控制范围、铺土厚度、压实遍数等施工参数</w:t>
            </w:r>
          </w:p>
        </w:tc>
        <w:tc>
          <w:tcPr>
            <w:tcW w:w="775" w:type="dxa"/>
            <w:vAlign w:val="center"/>
          </w:tcPr>
          <w:p w:rsidR="008A6CEA" w:rsidRDefault="008A6CEA">
            <w:pPr>
              <w:jc w:val="center"/>
              <w:rPr>
                <w:rFonts w:ascii="宋体" w:hAnsi="宋体"/>
                <w:color w:val="000000" w:themeColor="text1"/>
                <w:szCs w:val="21"/>
              </w:rPr>
            </w:pPr>
          </w:p>
        </w:tc>
        <w:tc>
          <w:tcPr>
            <w:tcW w:w="931" w:type="dxa"/>
            <w:vAlign w:val="center"/>
          </w:tcPr>
          <w:p w:rsidR="008A6CEA" w:rsidRDefault="008A6CEA">
            <w:pPr>
              <w:jc w:val="center"/>
              <w:rPr>
                <w:rFonts w:ascii="宋体" w:hAnsi="宋体"/>
                <w:color w:val="000000" w:themeColor="text1"/>
                <w:szCs w:val="21"/>
              </w:rPr>
            </w:pPr>
          </w:p>
        </w:tc>
        <w:tc>
          <w:tcPr>
            <w:tcW w:w="816"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370" w:type="dxa"/>
            <w:vMerge/>
            <w:vAlign w:val="center"/>
          </w:tcPr>
          <w:p w:rsidR="008A6CEA" w:rsidRDefault="008A6CEA">
            <w:pPr>
              <w:jc w:val="center"/>
              <w:rPr>
                <w:rFonts w:ascii="宋体" w:hAnsi="宋体"/>
                <w:color w:val="000000" w:themeColor="text1"/>
                <w:szCs w:val="21"/>
              </w:rPr>
            </w:pPr>
          </w:p>
        </w:tc>
        <w:tc>
          <w:tcPr>
            <w:tcW w:w="428"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7</w:t>
            </w:r>
          </w:p>
        </w:tc>
        <w:tc>
          <w:tcPr>
            <w:tcW w:w="3483"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回填施工的压实系数应满足设计要求</w:t>
            </w:r>
          </w:p>
        </w:tc>
        <w:tc>
          <w:tcPr>
            <w:tcW w:w="775" w:type="dxa"/>
            <w:vAlign w:val="center"/>
          </w:tcPr>
          <w:p w:rsidR="008A6CEA" w:rsidRDefault="008A6CEA">
            <w:pPr>
              <w:jc w:val="center"/>
              <w:rPr>
                <w:rFonts w:ascii="宋体" w:hAnsi="宋体"/>
                <w:color w:val="000000" w:themeColor="text1"/>
                <w:szCs w:val="21"/>
              </w:rPr>
            </w:pPr>
          </w:p>
        </w:tc>
        <w:tc>
          <w:tcPr>
            <w:tcW w:w="931" w:type="dxa"/>
            <w:vAlign w:val="center"/>
          </w:tcPr>
          <w:p w:rsidR="008A6CEA" w:rsidRDefault="008A6CEA">
            <w:pPr>
              <w:jc w:val="center"/>
              <w:rPr>
                <w:rFonts w:ascii="宋体" w:hAnsi="宋体"/>
                <w:color w:val="000000" w:themeColor="text1"/>
                <w:szCs w:val="21"/>
              </w:rPr>
            </w:pPr>
          </w:p>
        </w:tc>
        <w:tc>
          <w:tcPr>
            <w:tcW w:w="816"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370" w:type="dxa"/>
            <w:vMerge/>
            <w:vAlign w:val="center"/>
          </w:tcPr>
          <w:p w:rsidR="008A6CEA" w:rsidRDefault="008A6CEA">
            <w:pPr>
              <w:jc w:val="center"/>
              <w:rPr>
                <w:rFonts w:ascii="宋体" w:hAnsi="宋体"/>
                <w:color w:val="000000" w:themeColor="text1"/>
                <w:szCs w:val="21"/>
              </w:rPr>
            </w:pPr>
          </w:p>
        </w:tc>
        <w:tc>
          <w:tcPr>
            <w:tcW w:w="428"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8</w:t>
            </w:r>
          </w:p>
        </w:tc>
        <w:tc>
          <w:tcPr>
            <w:tcW w:w="3483"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当采用分层回填时，应在下层的压实系数经试验合格后进行上层施工</w:t>
            </w:r>
          </w:p>
        </w:tc>
        <w:tc>
          <w:tcPr>
            <w:tcW w:w="775" w:type="dxa"/>
            <w:vAlign w:val="center"/>
          </w:tcPr>
          <w:p w:rsidR="008A6CEA" w:rsidRDefault="008A6CEA">
            <w:pPr>
              <w:jc w:val="center"/>
              <w:rPr>
                <w:rFonts w:ascii="宋体" w:hAnsi="宋体"/>
                <w:color w:val="000000" w:themeColor="text1"/>
                <w:szCs w:val="21"/>
              </w:rPr>
            </w:pPr>
          </w:p>
        </w:tc>
        <w:tc>
          <w:tcPr>
            <w:tcW w:w="931" w:type="dxa"/>
            <w:vAlign w:val="center"/>
          </w:tcPr>
          <w:p w:rsidR="008A6CEA" w:rsidRDefault="008A6CEA">
            <w:pPr>
              <w:jc w:val="center"/>
              <w:rPr>
                <w:rFonts w:ascii="宋体" w:hAnsi="宋体"/>
                <w:color w:val="000000" w:themeColor="text1"/>
                <w:szCs w:val="21"/>
              </w:rPr>
            </w:pPr>
          </w:p>
        </w:tc>
        <w:tc>
          <w:tcPr>
            <w:tcW w:w="816"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370" w:type="dxa"/>
            <w:vMerge/>
            <w:vAlign w:val="center"/>
          </w:tcPr>
          <w:p w:rsidR="008A6CEA" w:rsidRDefault="008A6CEA">
            <w:pPr>
              <w:jc w:val="center"/>
              <w:rPr>
                <w:rFonts w:ascii="宋体" w:hAnsi="宋体"/>
                <w:color w:val="000000" w:themeColor="text1"/>
                <w:szCs w:val="21"/>
              </w:rPr>
            </w:pPr>
          </w:p>
        </w:tc>
        <w:tc>
          <w:tcPr>
            <w:tcW w:w="428"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9</w:t>
            </w:r>
          </w:p>
        </w:tc>
        <w:tc>
          <w:tcPr>
            <w:tcW w:w="3483"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填筑厚度及压实遍数应根据土质、压实系数及压实机具确定</w:t>
            </w:r>
          </w:p>
        </w:tc>
        <w:tc>
          <w:tcPr>
            <w:tcW w:w="775" w:type="dxa"/>
            <w:vAlign w:val="center"/>
          </w:tcPr>
          <w:p w:rsidR="008A6CEA" w:rsidRDefault="008A6CEA">
            <w:pPr>
              <w:jc w:val="center"/>
              <w:rPr>
                <w:rFonts w:ascii="宋体" w:hAnsi="宋体"/>
                <w:color w:val="000000" w:themeColor="text1"/>
                <w:szCs w:val="21"/>
              </w:rPr>
            </w:pPr>
          </w:p>
        </w:tc>
        <w:tc>
          <w:tcPr>
            <w:tcW w:w="931" w:type="dxa"/>
            <w:vAlign w:val="center"/>
          </w:tcPr>
          <w:p w:rsidR="008A6CEA" w:rsidRDefault="008A6CEA">
            <w:pPr>
              <w:jc w:val="center"/>
              <w:rPr>
                <w:rFonts w:ascii="宋体" w:hAnsi="宋体"/>
                <w:color w:val="000000" w:themeColor="text1"/>
                <w:szCs w:val="21"/>
              </w:rPr>
            </w:pPr>
          </w:p>
        </w:tc>
        <w:tc>
          <w:tcPr>
            <w:tcW w:w="816"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olor w:val="000000" w:themeColor="text1"/>
                <w:szCs w:val="21"/>
              </w:rPr>
            </w:pPr>
            <w:r>
              <w:rPr>
                <w:rFonts w:ascii="宋体" w:hAnsi="宋体" w:hint="eastAsia"/>
                <w:color w:val="000000" w:themeColor="text1"/>
                <w:szCs w:val="21"/>
              </w:rPr>
              <w:t>结果</w:t>
            </w:r>
          </w:p>
        </w:tc>
        <w:tc>
          <w:tcPr>
            <w:tcW w:w="8803"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rPr>
      </w:pPr>
      <w:r>
        <w:rPr>
          <w:rFonts w:ascii="宋体" w:hAnsi="宋体" w:hint="eastAsia"/>
          <w:color w:val="000000" w:themeColor="text1"/>
        </w:rPr>
        <w:t>检查人：                                                检查时间：</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olor w:val="000000" w:themeColor="text1"/>
        </w:rPr>
      </w:pPr>
      <w:r>
        <w:rPr>
          <w:rFonts w:ascii="宋体" w:hAnsi="宋体" w:hint="eastAsia"/>
          <w:color w:val="000000" w:themeColor="text1"/>
        </w:rPr>
        <w:t>表3.2</w:t>
      </w:r>
    </w:p>
    <w:p w:rsidR="008A6CEA" w:rsidRDefault="001D217A">
      <w:pPr>
        <w:pStyle w:val="20"/>
        <w:rPr>
          <w:rFonts w:ascii="宋体" w:hAnsi="宋体" w:cs="宋体"/>
          <w:color w:val="000000" w:themeColor="text1"/>
        </w:rPr>
      </w:pPr>
      <w:bookmarkStart w:id="4" w:name="_Toc24640"/>
      <w:r>
        <w:rPr>
          <w:rFonts w:ascii="宋体" w:hAnsi="宋体" w:cs="宋体" w:hint="eastAsia"/>
          <w:color w:val="000000" w:themeColor="text1"/>
        </w:rPr>
        <w:t>3.2</w:t>
      </w:r>
      <w:r>
        <w:rPr>
          <w:rFonts w:ascii="宋体" w:hAnsi="宋体" w:cs="宋体"/>
          <w:color w:val="000000" w:themeColor="text1"/>
        </w:rPr>
        <w:t xml:space="preserve"> </w:t>
      </w:r>
      <w:r>
        <w:rPr>
          <w:rFonts w:ascii="宋体" w:hAnsi="宋体" w:cs="宋体" w:hint="eastAsia"/>
          <w:color w:val="000000" w:themeColor="text1"/>
        </w:rPr>
        <w:t>钢筋工程</w:t>
      </w:r>
      <w:bookmarkEnd w:id="4"/>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2299"/>
        <w:gridCol w:w="465"/>
        <w:gridCol w:w="3605"/>
        <w:gridCol w:w="921"/>
        <w:gridCol w:w="872"/>
        <w:gridCol w:w="661"/>
      </w:tblGrid>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序号</w:t>
            </w:r>
          </w:p>
        </w:tc>
        <w:tc>
          <w:tcPr>
            <w:tcW w:w="2299"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检查内容</w:t>
            </w:r>
          </w:p>
        </w:tc>
        <w:tc>
          <w:tcPr>
            <w:tcW w:w="4070" w:type="dxa"/>
            <w:gridSpan w:val="2"/>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检查项目</w:t>
            </w:r>
          </w:p>
        </w:tc>
        <w:tc>
          <w:tcPr>
            <w:tcW w:w="1793"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  价</w:t>
            </w:r>
          </w:p>
        </w:tc>
        <w:tc>
          <w:tcPr>
            <w:tcW w:w="661"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888"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2299"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4070" w:type="dxa"/>
            <w:gridSpan w:val="2"/>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921"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872"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661" w:type="dxa"/>
            <w:vMerge/>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3.2.1</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确定细部做法并在技术交底中明确</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确定细部做法并在技术交底中明确</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3.2.2</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清除钢筋上的污染物和施工缝处的浮浆</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清除钢筋上的污染物和施工缝处的浮浆</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3.2.3</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对预留钢筋进行纠偏</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对预留钢筋进行纠偏</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3.2.4</w:t>
            </w:r>
          </w:p>
        </w:tc>
        <w:tc>
          <w:tcPr>
            <w:tcW w:w="2299"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钢筋加工符合设计和规范要求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钢筋弯折的弯弧内直径应符合GB50204 5.3.1条规定</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纵向受力钢筋的弯折后平直段长度应符合设计要求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钢筋弯折应一次完成，不得反复弯折</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3.2.5</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钢筋牌号、规格和数量符合设计和规范要求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钢筋进场时，应检验钢筋的合格证</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3.2.6</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钢筋的安装位置符合设计和规范要求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8</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钢筋的安装位置符合设计和规范要求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3.2.7</w:t>
            </w:r>
          </w:p>
        </w:tc>
        <w:tc>
          <w:tcPr>
            <w:tcW w:w="2299"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保证钢筋位置的措施到位</w:t>
            </w:r>
          </w:p>
        </w:tc>
        <w:tc>
          <w:tcPr>
            <w:tcW w:w="46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9</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钢筋安装应采用定位件固定钢筋的位置</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0</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混凝土框架梁、柱保护层内，不宜采用金属定位件</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3.2.8</w:t>
            </w:r>
          </w:p>
        </w:tc>
        <w:tc>
          <w:tcPr>
            <w:tcW w:w="2299"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钢筋连接符合设计和规范要求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1</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钢筋采用机械连接或焊接连接时，接头的力学性能、弯曲性能应符合国家现行有关标准的规定</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2</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梁端、柱端箍筋加密区范围内不应进行钢筋搭接</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3</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钢筋接头末端至钢筋弯起点的距离不应小于钢筋直径的10倍</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4</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纵向受力钢筋采用机械连接接头或焊接接头，同一连接区段内纵向受力钢筋的接头面积百分率受拉接头，不宜大于50%</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5</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直接承受动力荷载的结构构件中，不宜采用焊接，机械连接接头同一连接区段内纵向受力钢筋的接头面积百分率不应超过50%</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3.2.9</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钢筋锚固符合设计和规范要求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6</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钢筋锚固符合设计和规范要求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lastRenderedPageBreak/>
              <w:t>3.2.10</w:t>
            </w:r>
          </w:p>
        </w:tc>
        <w:tc>
          <w:tcPr>
            <w:tcW w:w="2299"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箍筋、拉筋弯钩符合设计和规范要求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r>
              <w:rPr>
                <w:rFonts w:ascii="宋体" w:hAnsi="宋体"/>
                <w:color w:val="000000" w:themeColor="text1"/>
                <w:szCs w:val="21"/>
              </w:rPr>
              <w:t>7</w:t>
            </w:r>
          </w:p>
        </w:tc>
        <w:tc>
          <w:tcPr>
            <w:tcW w:w="3605"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对有抗震设防要求的结构构件，箍筋弯钩的弯折角度不小于135°、弯折后平直段长度不小于箍筋直径的10倍</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梁、柱复合箍筋中的单肢箍筋两端弯钩的弯折角度均不小于135°</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3.2.11</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悬挑梁、板的钢筋绑扎符合设计和规范要求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悬挑梁、板的钢筋绑扎符合设计和规范要求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3.2.12</w:t>
            </w:r>
          </w:p>
        </w:tc>
        <w:tc>
          <w:tcPr>
            <w:tcW w:w="2299"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后浇带预留钢筋绑扎符合设计和规范要求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20</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温度和混凝土收缩后浇带，钢筋采用搭接接头</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Merge/>
            <w:vAlign w:val="center"/>
          </w:tcPr>
          <w:p w:rsidR="008A6CEA" w:rsidRDefault="008A6CEA">
            <w:pPr>
              <w:jc w:val="center"/>
              <w:rPr>
                <w:rFonts w:ascii="宋体" w:hAnsi="宋体"/>
                <w:color w:val="000000" w:themeColor="text1"/>
                <w:szCs w:val="21"/>
              </w:rPr>
            </w:pPr>
          </w:p>
        </w:tc>
        <w:tc>
          <w:tcPr>
            <w:tcW w:w="2299" w:type="dxa"/>
            <w:vMerge/>
            <w:vAlign w:val="center"/>
          </w:tcPr>
          <w:p w:rsidR="008A6CEA" w:rsidRDefault="008A6CEA">
            <w:pPr>
              <w:rPr>
                <w:rFonts w:ascii="宋体" w:hAnsi="宋体"/>
                <w:color w:val="000000" w:themeColor="text1"/>
                <w:szCs w:val="21"/>
              </w:rPr>
            </w:pP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21</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施工缝和后浇带采取钢筋防锈或阻锈等保护措施</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3.2.13</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钢筋保护层厚度符合设计和规范要求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22</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钢筋保护层厚度符合设计和规范要求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3.2.14</w:t>
            </w:r>
          </w:p>
        </w:tc>
        <w:tc>
          <w:tcPr>
            <w:tcW w:w="2299"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钢筋构造应满足设计和规范要求</w:t>
            </w:r>
          </w:p>
        </w:tc>
        <w:tc>
          <w:tcPr>
            <w:tcW w:w="46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23</w:t>
            </w:r>
          </w:p>
        </w:tc>
        <w:tc>
          <w:tcPr>
            <w:tcW w:w="3605"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钢筋构造应满足设计和规范要求</w:t>
            </w:r>
          </w:p>
        </w:tc>
        <w:tc>
          <w:tcPr>
            <w:tcW w:w="921" w:type="dxa"/>
            <w:vAlign w:val="center"/>
          </w:tcPr>
          <w:p w:rsidR="008A6CEA" w:rsidRDefault="008A6CEA">
            <w:pPr>
              <w:jc w:val="center"/>
              <w:rPr>
                <w:rFonts w:ascii="宋体" w:hAnsi="宋体"/>
                <w:color w:val="000000" w:themeColor="text1"/>
                <w:szCs w:val="21"/>
              </w:rPr>
            </w:pPr>
          </w:p>
        </w:tc>
        <w:tc>
          <w:tcPr>
            <w:tcW w:w="872" w:type="dxa"/>
            <w:vAlign w:val="center"/>
          </w:tcPr>
          <w:p w:rsidR="008A6CEA" w:rsidRDefault="008A6CEA">
            <w:pPr>
              <w:jc w:val="center"/>
              <w:rPr>
                <w:rFonts w:ascii="宋体" w:hAnsi="宋体"/>
                <w:color w:val="000000" w:themeColor="text1"/>
                <w:szCs w:val="21"/>
              </w:rPr>
            </w:pPr>
          </w:p>
        </w:tc>
        <w:tc>
          <w:tcPr>
            <w:tcW w:w="661" w:type="dxa"/>
          </w:tcPr>
          <w:p w:rsidR="008A6CEA" w:rsidRDefault="008A6CEA">
            <w:pPr>
              <w:jc w:val="center"/>
              <w:rPr>
                <w:rFonts w:ascii="宋体" w:hAnsi="宋体"/>
                <w:color w:val="000000" w:themeColor="text1"/>
                <w:szCs w:val="21"/>
              </w:rPr>
            </w:pPr>
          </w:p>
        </w:tc>
      </w:tr>
      <w:tr w:rsidR="008A6CEA">
        <w:trPr>
          <w:cantSplit/>
          <w:trHeight w:val="454"/>
          <w:jc w:val="center"/>
        </w:trPr>
        <w:tc>
          <w:tcPr>
            <w:tcW w:w="8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olor w:val="000000" w:themeColor="text1"/>
                <w:szCs w:val="21"/>
              </w:rPr>
            </w:pPr>
            <w:r>
              <w:rPr>
                <w:rFonts w:ascii="宋体" w:hAnsi="宋体" w:hint="eastAsia"/>
                <w:color w:val="000000" w:themeColor="text1"/>
                <w:szCs w:val="21"/>
              </w:rPr>
              <w:t>结果</w:t>
            </w:r>
          </w:p>
        </w:tc>
        <w:tc>
          <w:tcPr>
            <w:tcW w:w="8823"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rPr>
      </w:pPr>
      <w:r>
        <w:rPr>
          <w:rFonts w:ascii="宋体" w:hAnsi="宋体" w:hint="eastAsia"/>
          <w:color w:val="000000" w:themeColor="text1"/>
        </w:rPr>
        <w:t>检查人：                                                   检查时间：</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pStyle w:val="2"/>
        <w:rPr>
          <w:rFonts w:ascii="宋体" w:eastAsia="宋体" w:hAnsi="宋体"/>
          <w:color w:val="000000" w:themeColor="text1"/>
        </w:rPr>
      </w:pPr>
    </w:p>
    <w:p w:rsidR="008A6CEA" w:rsidRDefault="008A6CEA">
      <w:pPr>
        <w:rPr>
          <w:rFonts w:ascii="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olor w:val="000000" w:themeColor="text1"/>
        </w:rPr>
      </w:pPr>
      <w:r>
        <w:rPr>
          <w:rFonts w:ascii="宋体" w:hAnsi="宋体" w:hint="eastAsia"/>
          <w:color w:val="000000" w:themeColor="text1"/>
        </w:rPr>
        <w:t>表3.3</w:t>
      </w:r>
    </w:p>
    <w:p w:rsidR="008A6CEA" w:rsidRDefault="001D217A">
      <w:pPr>
        <w:pStyle w:val="20"/>
        <w:rPr>
          <w:rFonts w:ascii="宋体" w:hAnsi="宋体" w:cs="宋体"/>
          <w:color w:val="000000" w:themeColor="text1"/>
        </w:rPr>
      </w:pPr>
      <w:bookmarkStart w:id="5" w:name="_Toc6272"/>
      <w:r>
        <w:rPr>
          <w:rFonts w:ascii="宋体" w:hAnsi="宋体" w:cs="宋体" w:hint="eastAsia"/>
          <w:color w:val="000000" w:themeColor="text1"/>
        </w:rPr>
        <w:t>3.3</w:t>
      </w:r>
      <w:r>
        <w:rPr>
          <w:rFonts w:ascii="宋体" w:hAnsi="宋体" w:cs="宋体"/>
          <w:color w:val="000000" w:themeColor="text1"/>
        </w:rPr>
        <w:t xml:space="preserve"> </w:t>
      </w:r>
      <w:r>
        <w:rPr>
          <w:rFonts w:ascii="宋体" w:hAnsi="宋体" w:cs="宋体" w:hint="eastAsia"/>
          <w:color w:val="000000" w:themeColor="text1"/>
        </w:rPr>
        <w:t>混凝土工程</w:t>
      </w:r>
      <w:bookmarkEnd w:id="5"/>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156"/>
        <w:gridCol w:w="490"/>
        <w:gridCol w:w="3037"/>
        <w:gridCol w:w="882"/>
        <w:gridCol w:w="882"/>
        <w:gridCol w:w="654"/>
      </w:tblGrid>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序号</w:t>
            </w:r>
          </w:p>
        </w:tc>
        <w:tc>
          <w:tcPr>
            <w:tcW w:w="2156"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检查项目</w:t>
            </w:r>
          </w:p>
        </w:tc>
        <w:tc>
          <w:tcPr>
            <w:tcW w:w="3527" w:type="dxa"/>
            <w:gridSpan w:val="2"/>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检查内容</w:t>
            </w:r>
          </w:p>
        </w:tc>
        <w:tc>
          <w:tcPr>
            <w:tcW w:w="1764"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  价</w:t>
            </w:r>
          </w:p>
        </w:tc>
        <w:tc>
          <w:tcPr>
            <w:tcW w:w="654"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943"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3527" w:type="dxa"/>
            <w:gridSpan w:val="2"/>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882"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654" w:type="dxa"/>
            <w:vMerge/>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模板板面应清理干净并涂刷脱模剂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隔离剂不得对环境造成污染</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3.3.2</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模板板面的平整度符合要求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相邻两板表面高低差的允许偏差为2mm</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表面平整度允许偏差为5mm</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3.3.3</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模板的各连接部位应连接紧密</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模板面板背侧的木方高度应一致</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板面拼缝处应密封</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3.3.4</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竹木模板面不得翘曲、变形、破损</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竹木模板面不得翘曲、变形、破损</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3.3.5</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框架梁的支模顺序不得影响梁筋绑扎</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框架梁的支模顺序不得影响梁筋绑扎</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3.3.6</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楼板支撑体系的设计应考虑各种工况的受力情况</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8</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模板及支架设计内容符合GB50666 4.4.3条规定</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9</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模板及支架的设计计算不同工况下的各项荷载。常遇的荷载符合GB50666 4.3.4条规定</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10</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模板及支架的荷载基本组合的效应设计值，按GB50666 4.3.6条规定</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混凝土水平构件的底模板及支架、高大模板支架、混凝土竖向构件和水平构件的侧面模板及支架，按GB50666表4.3.8 的规定确定最不利的作用效应组合</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3.3.7</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楼板后浇带的模板支撑体系按规定单独设置</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楼板后浇带的模板支撑体系按规定单独设置</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3.3.8</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严禁在混凝土中加水</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严禁在混凝土中加水</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3.3.9</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严禁将洒落的砼浇筑到混凝土结构中</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严禁将洒落的砼浇筑到混凝土结构中</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3.3.10</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各部位混凝土强度符合设计和规范要求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各部位混凝土强度符合设计和规范要求</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lastRenderedPageBreak/>
              <w:t>3.3.11</w:t>
            </w:r>
          </w:p>
        </w:tc>
        <w:tc>
          <w:tcPr>
            <w:tcW w:w="2156"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墙和板、梁和柱连接部位的混凝土强度符合设计和规范要求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墙和板、梁和柱连接部位的混凝土强度符合设计和规范要求</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3.3.12</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混凝土构件的外观质量符合设计和规范要求</w:t>
            </w: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17</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混凝土构件有露筋缺陷</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混凝土构件有蜂窝缺陷</w:t>
            </w:r>
          </w:p>
          <w:p w:rsidR="008A6CEA" w:rsidRDefault="001D217A">
            <w:pPr>
              <w:rPr>
                <w:rFonts w:ascii="宋体" w:hAnsi="宋体"/>
                <w:color w:val="000000" w:themeColor="text1"/>
                <w:szCs w:val="21"/>
              </w:rPr>
            </w:pPr>
            <w:r>
              <w:rPr>
                <w:rFonts w:ascii="宋体" w:hAnsi="宋体" w:hint="eastAsia"/>
                <w:color w:val="000000" w:themeColor="text1"/>
                <w:szCs w:val="21"/>
              </w:rPr>
              <w:t>（混凝土表面缺少水泥砂浆而形成石子外露）</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混凝土构件有孔洞缺陷</w:t>
            </w:r>
          </w:p>
          <w:p w:rsidR="008A6CEA" w:rsidRDefault="001D217A">
            <w:pPr>
              <w:rPr>
                <w:rFonts w:ascii="宋体" w:hAnsi="宋体"/>
                <w:color w:val="000000" w:themeColor="text1"/>
                <w:szCs w:val="21"/>
              </w:rPr>
            </w:pPr>
            <w:r>
              <w:rPr>
                <w:rFonts w:ascii="宋体" w:hAnsi="宋体" w:hint="eastAsia"/>
                <w:color w:val="000000" w:themeColor="text1"/>
                <w:szCs w:val="21"/>
              </w:rPr>
              <w:t>（混凝土中孔穴深度和长度均超过保护层厚度）</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20</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混凝土构件有夹渣缺陷</w:t>
            </w:r>
          </w:p>
          <w:p w:rsidR="008A6CEA" w:rsidRDefault="001D217A">
            <w:pPr>
              <w:rPr>
                <w:rFonts w:ascii="宋体" w:hAnsi="宋体"/>
                <w:color w:val="000000" w:themeColor="text1"/>
                <w:szCs w:val="21"/>
              </w:rPr>
            </w:pPr>
            <w:r>
              <w:rPr>
                <w:rFonts w:ascii="宋体" w:hAnsi="宋体" w:hint="eastAsia"/>
                <w:color w:val="000000" w:themeColor="text1"/>
                <w:szCs w:val="21"/>
              </w:rPr>
              <w:t>（混凝土中夹有杂物且深度超过保护层厚度）</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21</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混凝土构件有疏松缺陷</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22</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混凝土构件有裂缝缺陷</w:t>
            </w:r>
          </w:p>
          <w:p w:rsidR="008A6CEA" w:rsidRDefault="001D217A">
            <w:pPr>
              <w:rPr>
                <w:rFonts w:ascii="宋体" w:hAnsi="宋体"/>
                <w:color w:val="000000" w:themeColor="text1"/>
                <w:szCs w:val="21"/>
              </w:rPr>
            </w:pPr>
            <w:r>
              <w:rPr>
                <w:rFonts w:ascii="宋体" w:hAnsi="宋体" w:hint="eastAsia"/>
                <w:color w:val="000000" w:themeColor="text1"/>
                <w:szCs w:val="21"/>
              </w:rPr>
              <w:t>（缝隙从混凝土表面延伸至混凝土内部）</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23</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混凝土构件有连接部位缺陷</w:t>
            </w:r>
          </w:p>
          <w:p w:rsidR="008A6CEA" w:rsidRDefault="001D217A">
            <w:pPr>
              <w:rPr>
                <w:rFonts w:ascii="宋体" w:hAnsi="宋体"/>
                <w:color w:val="000000" w:themeColor="text1"/>
                <w:szCs w:val="21"/>
              </w:rPr>
            </w:pPr>
            <w:r>
              <w:rPr>
                <w:rFonts w:ascii="宋体" w:hAnsi="宋体" w:hint="eastAsia"/>
                <w:color w:val="000000" w:themeColor="text1"/>
                <w:szCs w:val="21"/>
              </w:rPr>
              <w:t>（构件连接处混凝土有缺陷及连接钢筋、连接件松动）</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24</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混凝土构件有外形缺陷</w:t>
            </w:r>
          </w:p>
          <w:p w:rsidR="008A6CEA" w:rsidRDefault="001D217A">
            <w:pPr>
              <w:rPr>
                <w:rFonts w:ascii="宋体" w:hAnsi="宋体"/>
                <w:color w:val="000000" w:themeColor="text1"/>
                <w:szCs w:val="21"/>
              </w:rPr>
            </w:pPr>
            <w:r>
              <w:rPr>
                <w:rFonts w:ascii="宋体" w:hAnsi="宋体" w:hint="eastAsia"/>
                <w:color w:val="000000" w:themeColor="text1"/>
                <w:szCs w:val="21"/>
              </w:rPr>
              <w:t>（缺棱掉角、棱角不直、翘曲不平、飞边凸肋等）</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25</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混凝土构件有外表缺陷</w:t>
            </w:r>
          </w:p>
          <w:p w:rsidR="008A6CEA" w:rsidRDefault="001D217A">
            <w:pPr>
              <w:rPr>
                <w:rFonts w:ascii="宋体" w:hAnsi="宋体"/>
                <w:color w:val="000000" w:themeColor="text1"/>
                <w:szCs w:val="21"/>
              </w:rPr>
            </w:pPr>
            <w:r>
              <w:rPr>
                <w:rFonts w:ascii="宋体" w:hAnsi="宋体" w:hint="eastAsia"/>
                <w:color w:val="000000" w:themeColor="text1"/>
                <w:szCs w:val="21"/>
              </w:rPr>
              <w:t>（构件表面麻面、掉皮、起砂、沾污等）</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3.3.13</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混凝土构件的尺寸符合设计和规范要求</w:t>
            </w: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26</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轴线位置、标高符合设计和规范要求</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27</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截面尺寸、表面平整度符合设计和规范要求</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28</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垂直度（构件垂直度、单层垂直度和全高垂直度）符合设计和规范要求</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3.3.14</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后浇带、施工缝的接茬处应处理到位</w:t>
            </w: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29</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结合面采用粗糙面</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30</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结合面清除浮浆、疏松石子、软弱混凝土层，并清理干净</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结合面处采用洒水方法进行充分湿润，并无积水</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32</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柱、墙水平施工缝水泥砂浆接浆层厚度不大于30mm，接浆层水泥砂浆与混凝土浆液同成份</w:t>
            </w:r>
          </w:p>
        </w:tc>
        <w:tc>
          <w:tcPr>
            <w:tcW w:w="882" w:type="dxa"/>
            <w:vAlign w:val="center"/>
          </w:tcPr>
          <w:p w:rsidR="008A6CEA" w:rsidRDefault="008A6CEA">
            <w:pPr>
              <w:jc w:val="center"/>
              <w:rPr>
                <w:rFonts w:ascii="宋体" w:hAnsi="宋体"/>
                <w:color w:val="000000" w:themeColor="text1"/>
                <w:szCs w:val="21"/>
              </w:rPr>
            </w:pPr>
          </w:p>
        </w:tc>
        <w:tc>
          <w:tcPr>
            <w:tcW w:w="882" w:type="dxa"/>
            <w:vAlign w:val="center"/>
          </w:tcPr>
          <w:p w:rsidR="008A6CEA" w:rsidRDefault="008A6CEA">
            <w:pPr>
              <w:jc w:val="center"/>
              <w:rPr>
                <w:rFonts w:ascii="宋体" w:hAnsi="宋体"/>
                <w:color w:val="000000" w:themeColor="text1"/>
                <w:szCs w:val="21"/>
              </w:rPr>
            </w:pPr>
          </w:p>
        </w:tc>
        <w:tc>
          <w:tcPr>
            <w:tcW w:w="654" w:type="dxa"/>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lastRenderedPageBreak/>
              <w:t>3.3.15</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后浇带的混凝土按设计和规范要求的时间进行浇筑</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后浇带的封闭时间经设计单位认可</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34</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后浇带混凝土强度等级及性能符合设计要求</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35</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设计无要求时，后浇带强度等级比两侧混凝土提高一级，并采用减少收缩的技术措施进行浇筑</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3.3.16</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按规定设置施工现场试验室</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36</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施工现场具备混凝土标准试件制作条件</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37</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施工现场设置标准试件养护室</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38</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标准试件养护符合《普通混凝土力学性能试验方法标准》GB/T 50081的规定</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3.3.17</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混凝土试块应及时进行标识</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39</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施工中为各种检验目的所制作的试件具有真实性和代表性</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40</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所有试件均及时进行唯一性标识</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3.3.18</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同条件试块应按规定在施工现场养护</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41</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同条件养护试件的养护条件与实体结构部位养护条件相同</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vMerge/>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42</w:t>
            </w:r>
          </w:p>
        </w:tc>
        <w:tc>
          <w:tcPr>
            <w:tcW w:w="3037"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同条件养护试件采取措施妥善保管</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jc w:val="center"/>
              <w:rPr>
                <w:rFonts w:ascii="宋体" w:hAnsi="宋体"/>
                <w:color w:val="000000" w:themeColor="text1"/>
                <w:szCs w:val="21"/>
              </w:rPr>
            </w:pPr>
          </w:p>
        </w:tc>
      </w:tr>
      <w:tr w:rsidR="008A6CEA">
        <w:trPr>
          <w:cantSplit/>
          <w:trHeight w:val="454"/>
          <w:jc w:val="center"/>
        </w:trPr>
        <w:tc>
          <w:tcPr>
            <w:tcW w:w="943"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3.3.19</w:t>
            </w:r>
          </w:p>
        </w:tc>
        <w:tc>
          <w:tcPr>
            <w:tcW w:w="2156"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楼板上的堆载不得超过楼板结构设计承载能力</w:t>
            </w: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43</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楼板上的堆载不得超过楼板结构设计承载能力</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rPr>
                <w:rFonts w:ascii="宋体" w:hAnsi="宋体"/>
                <w:color w:val="000000" w:themeColor="text1"/>
                <w:szCs w:val="21"/>
              </w:rPr>
            </w:pPr>
          </w:p>
        </w:tc>
      </w:tr>
      <w:tr w:rsidR="008A6CEA">
        <w:trPr>
          <w:cantSplit/>
          <w:trHeight w:val="454"/>
          <w:jc w:val="center"/>
        </w:trPr>
        <w:tc>
          <w:tcPr>
            <w:tcW w:w="943"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3.3.20</w:t>
            </w:r>
          </w:p>
        </w:tc>
        <w:tc>
          <w:tcPr>
            <w:tcW w:w="2156" w:type="dxa"/>
            <w:vMerge w:val="restart"/>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模板支撑系统应满足构造要求</w:t>
            </w: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44</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模板支撑系统应为独立的受力结构系统</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rPr>
                <w:rFonts w:ascii="宋体" w:hAnsi="宋体"/>
                <w:color w:val="000000" w:themeColor="text1"/>
                <w:szCs w:val="21"/>
              </w:rPr>
            </w:pPr>
          </w:p>
        </w:tc>
      </w:tr>
      <w:tr w:rsidR="008A6CEA">
        <w:trPr>
          <w:cantSplit/>
          <w:trHeight w:val="454"/>
          <w:jc w:val="center"/>
        </w:trPr>
        <w:tc>
          <w:tcPr>
            <w:tcW w:w="943" w:type="dxa"/>
            <w:vMerge/>
            <w:tcBorders>
              <w:bottom w:val="single" w:sz="4" w:space="0" w:color="auto"/>
            </w:tcBorders>
            <w:vAlign w:val="center"/>
          </w:tcPr>
          <w:p w:rsidR="008A6CEA" w:rsidRDefault="008A6CEA">
            <w:pPr>
              <w:jc w:val="center"/>
              <w:rPr>
                <w:rFonts w:ascii="宋体" w:hAnsi="宋体"/>
                <w:color w:val="000000" w:themeColor="text1"/>
                <w:szCs w:val="21"/>
              </w:rPr>
            </w:pPr>
          </w:p>
        </w:tc>
        <w:tc>
          <w:tcPr>
            <w:tcW w:w="2156" w:type="dxa"/>
            <w:vMerge/>
            <w:tcBorders>
              <w:bottom w:val="single" w:sz="4" w:space="0" w:color="auto"/>
            </w:tcBorders>
            <w:vAlign w:val="center"/>
          </w:tcPr>
          <w:p w:rsidR="008A6CEA" w:rsidRDefault="008A6CEA">
            <w:pPr>
              <w:rPr>
                <w:rFonts w:ascii="宋体" w:hAnsi="宋体"/>
                <w:color w:val="000000" w:themeColor="text1"/>
                <w:szCs w:val="21"/>
              </w:rPr>
            </w:pPr>
          </w:p>
        </w:tc>
        <w:tc>
          <w:tcPr>
            <w:tcW w:w="490" w:type="dxa"/>
            <w:tcBorders>
              <w:bottom w:val="single" w:sz="4" w:space="0" w:color="auto"/>
            </w:tcBorders>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45</w:t>
            </w:r>
          </w:p>
        </w:tc>
        <w:tc>
          <w:tcPr>
            <w:tcW w:w="3037" w:type="dxa"/>
            <w:tcBorders>
              <w:bottom w:val="single" w:sz="4" w:space="0" w:color="auto"/>
            </w:tcBorders>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混凝土梁板底部支撑体系应满足构造要求</w:t>
            </w: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882" w:type="dxa"/>
            <w:tcBorders>
              <w:bottom w:val="single" w:sz="4" w:space="0" w:color="auto"/>
            </w:tcBorders>
            <w:vAlign w:val="center"/>
          </w:tcPr>
          <w:p w:rsidR="008A6CEA" w:rsidRDefault="008A6CEA">
            <w:pPr>
              <w:jc w:val="center"/>
              <w:rPr>
                <w:rFonts w:ascii="宋体" w:hAnsi="宋体"/>
                <w:color w:val="000000" w:themeColor="text1"/>
                <w:szCs w:val="21"/>
              </w:rPr>
            </w:pPr>
          </w:p>
        </w:tc>
        <w:tc>
          <w:tcPr>
            <w:tcW w:w="654" w:type="dxa"/>
            <w:tcBorders>
              <w:bottom w:val="single" w:sz="4" w:space="0" w:color="auto"/>
            </w:tcBorders>
          </w:tcPr>
          <w:p w:rsidR="008A6CEA" w:rsidRDefault="008A6CEA">
            <w:pPr>
              <w:rPr>
                <w:rFonts w:ascii="宋体" w:hAnsi="宋体"/>
                <w:color w:val="000000" w:themeColor="text1"/>
                <w:szCs w:val="21"/>
              </w:rPr>
            </w:pPr>
          </w:p>
        </w:tc>
      </w:tr>
      <w:tr w:rsidR="008A6CEA">
        <w:trPr>
          <w:cantSplit/>
          <w:trHeight w:val="454"/>
          <w:jc w:val="center"/>
        </w:trPr>
        <w:tc>
          <w:tcPr>
            <w:tcW w:w="94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olor w:val="000000" w:themeColor="text1"/>
                <w:szCs w:val="21"/>
              </w:rPr>
            </w:pPr>
            <w:r>
              <w:rPr>
                <w:rFonts w:ascii="宋体" w:hAnsi="宋体" w:hint="eastAsia"/>
                <w:color w:val="000000" w:themeColor="text1"/>
                <w:szCs w:val="21"/>
              </w:rPr>
              <w:t>结果</w:t>
            </w:r>
          </w:p>
        </w:tc>
        <w:tc>
          <w:tcPr>
            <w:tcW w:w="8101"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sz w:val="24"/>
        </w:rPr>
      </w:pPr>
      <w:r>
        <w:rPr>
          <w:rFonts w:ascii="宋体" w:hAnsi="宋体" w:hint="eastAsia"/>
          <w:color w:val="000000" w:themeColor="text1"/>
        </w:rPr>
        <w:t>检查人：                                                   检查时间：</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1D217A">
      <w:pPr>
        <w:tabs>
          <w:tab w:val="left" w:pos="7164"/>
        </w:tabs>
        <w:rPr>
          <w:rFonts w:ascii="宋体" w:hAnsi="宋体"/>
          <w:color w:val="000000" w:themeColor="text1"/>
        </w:rPr>
      </w:pPr>
      <w:r>
        <w:rPr>
          <w:rFonts w:ascii="宋体" w:hAnsi="宋体"/>
          <w:color w:val="000000" w:themeColor="text1"/>
        </w:rPr>
        <w:tab/>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 xml:space="preserve">  表3.4</w:t>
      </w:r>
    </w:p>
    <w:p w:rsidR="008A6CEA" w:rsidRDefault="001D217A">
      <w:pPr>
        <w:pStyle w:val="20"/>
        <w:rPr>
          <w:rFonts w:ascii="宋体" w:hAnsi="宋体" w:cs="宋体"/>
          <w:color w:val="000000" w:themeColor="text1"/>
        </w:rPr>
      </w:pPr>
      <w:bookmarkStart w:id="6" w:name="_Toc4570"/>
      <w:r>
        <w:rPr>
          <w:rFonts w:ascii="宋体" w:hAnsi="宋体" w:cs="宋体" w:hint="eastAsia"/>
          <w:color w:val="000000" w:themeColor="text1"/>
        </w:rPr>
        <w:t>3.4</w:t>
      </w:r>
      <w:r>
        <w:rPr>
          <w:rFonts w:ascii="宋体" w:hAnsi="宋体" w:cs="宋体"/>
          <w:color w:val="000000" w:themeColor="text1"/>
        </w:rPr>
        <w:t xml:space="preserve"> </w:t>
      </w:r>
      <w:r>
        <w:rPr>
          <w:rFonts w:ascii="宋体" w:hAnsi="宋体" w:cs="宋体" w:hint="eastAsia"/>
          <w:color w:val="000000" w:themeColor="text1"/>
        </w:rPr>
        <w:t>钢结构工程</w:t>
      </w:r>
      <w:bookmarkEnd w:id="6"/>
    </w:p>
    <w:tbl>
      <w:tblPr>
        <w:tblW w:w="994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002"/>
        <w:gridCol w:w="490"/>
        <w:gridCol w:w="4003"/>
        <w:gridCol w:w="783"/>
        <w:gridCol w:w="897"/>
        <w:gridCol w:w="770"/>
      </w:tblGrid>
      <w:tr w:rsidR="008A6CEA">
        <w:trPr>
          <w:trHeight w:val="454"/>
        </w:trPr>
        <w:tc>
          <w:tcPr>
            <w:tcW w:w="1002" w:type="dxa"/>
            <w:vMerge w:val="restart"/>
            <w:vAlign w:val="center"/>
          </w:tcPr>
          <w:p w:rsidR="008A6CEA" w:rsidRDefault="001D217A">
            <w:pPr>
              <w:ind w:leftChars="-115" w:left="-241" w:firstLineChars="115" w:firstLine="241"/>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002"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检查内容</w:t>
            </w:r>
          </w:p>
        </w:tc>
        <w:tc>
          <w:tcPr>
            <w:tcW w:w="4493"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80"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70"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jc w:val="center"/>
              <w:rPr>
                <w:rFonts w:ascii="宋体" w:hAnsi="宋体"/>
                <w:color w:val="000000" w:themeColor="text1"/>
                <w:szCs w:val="21"/>
              </w:rPr>
            </w:pPr>
          </w:p>
        </w:tc>
        <w:tc>
          <w:tcPr>
            <w:tcW w:w="4493" w:type="dxa"/>
            <w:gridSpan w:val="2"/>
            <w:vMerge/>
            <w:vAlign w:val="center"/>
          </w:tcPr>
          <w:p w:rsidR="008A6CEA" w:rsidRDefault="008A6CEA">
            <w:pPr>
              <w:jc w:val="center"/>
              <w:rPr>
                <w:rFonts w:ascii="宋体" w:hAnsi="宋体"/>
                <w:color w:val="000000" w:themeColor="text1"/>
                <w:szCs w:val="21"/>
              </w:rPr>
            </w:pPr>
          </w:p>
        </w:tc>
        <w:tc>
          <w:tcPr>
            <w:tcW w:w="78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897"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70" w:type="dxa"/>
            <w:vMerge/>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.1</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焊工应当持证上岗，在其合格证规定的范围内施焊</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p>
        </w:tc>
        <w:tc>
          <w:tcPr>
            <w:tcW w:w="4003"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是否进行焊接工艺评定和编制工艺规程</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p>
        </w:tc>
        <w:tc>
          <w:tcPr>
            <w:tcW w:w="4003"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焊工资质是否在有效期，</w:t>
            </w:r>
            <w:r>
              <w:rPr>
                <w:rFonts w:ascii="宋体" w:hAnsi="宋体" w:cs="宋体" w:hint="eastAsia"/>
                <w:color w:val="000000" w:themeColor="text1"/>
                <w:kern w:val="0"/>
                <w:szCs w:val="21"/>
              </w:rPr>
              <w:t>焊工是否持证在其</w:t>
            </w:r>
            <w:r>
              <w:rPr>
                <w:rFonts w:ascii="宋体" w:hAnsi="宋体" w:cs="宋体" w:hint="eastAsia"/>
                <w:bCs/>
                <w:color w:val="000000" w:themeColor="text1"/>
                <w:kern w:val="0"/>
                <w:szCs w:val="21"/>
              </w:rPr>
              <w:t>规定的范围内施焊</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.2</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一、二级焊缝应进行焊缝内部缺陷检验</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003" w:type="dxa"/>
            <w:vAlign w:val="center"/>
          </w:tcPr>
          <w:p w:rsidR="008A6CEA" w:rsidRDefault="001D217A">
            <w:pPr>
              <w:rPr>
                <w:rFonts w:ascii="宋体" w:hAnsi="宋体"/>
                <w:color w:val="000000" w:themeColor="text1"/>
                <w:szCs w:val="21"/>
              </w:rPr>
            </w:pPr>
            <w:r>
              <w:rPr>
                <w:rFonts w:ascii="宋体" w:hAnsi="宋体" w:cs="宋体" w:hint="eastAsia"/>
                <w:color w:val="000000" w:themeColor="text1"/>
                <w:kern w:val="0"/>
                <w:szCs w:val="21"/>
              </w:rPr>
              <w:t>无损检测单位和人员资质是否符合要求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一级焊缝内部缺陷检验是否符合要求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二级焊缝内部缺陷检验是否符合要求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3</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高强度螺栓连接副的安装符合设计和规范要求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高强度螺栓连接副试验情况是否符合要求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摩擦面抗滑移试验是否符合规定</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8</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高强度螺栓连接副的施工是否符合要求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p>
        </w:tc>
        <w:tc>
          <w:tcPr>
            <w:tcW w:w="2002"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钢管混凝土柱与钢筋混凝土梁连接节点核心区的构造应符合设计要求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9</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bCs/>
                <w:color w:val="000000" w:themeColor="text1"/>
                <w:kern w:val="0"/>
                <w:szCs w:val="21"/>
              </w:rPr>
              <w:t>钢管混凝土柱与钢筋混凝土梁连接节点核心区的构造是否符合设计和规范要求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5</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钢管内混凝土的强度等级应符合设计要求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10</w:t>
            </w:r>
          </w:p>
        </w:tc>
        <w:tc>
          <w:tcPr>
            <w:tcW w:w="4003" w:type="dxa"/>
            <w:vAlign w:val="center"/>
          </w:tcPr>
          <w:p w:rsidR="008A6CEA" w:rsidRDefault="001D217A">
            <w:pPr>
              <w:rPr>
                <w:rFonts w:ascii="宋体" w:hAnsi="宋体" w:cs="宋体"/>
                <w:color w:val="000000" w:themeColor="text1"/>
                <w:kern w:val="0"/>
                <w:szCs w:val="21"/>
              </w:rPr>
            </w:pPr>
            <w:r>
              <w:rPr>
                <w:rFonts w:ascii="宋体" w:hAnsi="宋体" w:cs="宋体" w:hint="eastAsia"/>
                <w:bCs/>
                <w:color w:val="000000" w:themeColor="text1"/>
                <w:kern w:val="0"/>
                <w:szCs w:val="21"/>
              </w:rPr>
              <w:t>钢管内混凝土的强度等级是否符合设计要求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s="宋体"/>
                <w:bCs/>
                <w:color w:val="000000" w:themeColor="text1"/>
                <w:kern w:val="0"/>
                <w:szCs w:val="21"/>
              </w:rPr>
            </w:pPr>
          </w:p>
        </w:tc>
        <w:tc>
          <w:tcPr>
            <w:tcW w:w="2002" w:type="dxa"/>
            <w:vMerge/>
            <w:vAlign w:val="center"/>
          </w:tcPr>
          <w:p w:rsidR="008A6CEA" w:rsidRDefault="008A6CEA">
            <w:pPr>
              <w:rPr>
                <w:rFonts w:ascii="宋体" w:hAnsi="宋体" w:cs="宋体"/>
                <w:bCs/>
                <w:color w:val="000000" w:themeColor="text1"/>
                <w:kern w:val="0"/>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4003"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钢管混凝土浇筑是否密实</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6</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钢结构防火涂料的粘结强度、抗压强度应符合设计和规范要求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钢结构防火涂料的检验试验是否符合要求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钢结构防火涂料的粘结强度是否符合设计和规范要求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钢结构防火涂料的抗压强度是否符合设计和规范要求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7</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薄涂型、厚涂型防火涂料的涂层厚度符合设计要求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4003"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薄涂型防火涂料的涂层厚度</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4003"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厚涂型防火涂料的涂层厚度</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17</w:t>
            </w:r>
          </w:p>
        </w:tc>
        <w:tc>
          <w:tcPr>
            <w:tcW w:w="4003"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防火涂料表面裂纹是否符合要求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8</w:t>
            </w:r>
          </w:p>
        </w:tc>
        <w:tc>
          <w:tcPr>
            <w:tcW w:w="2002" w:type="dxa"/>
            <w:vMerge w:val="restart"/>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钢结构防腐涂料涂装的涂料、涂装遍数、涂层厚度均符合设计要求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钢结构防腐涂料涂装的涂料是否符合设计要求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钢结构防腐涂料涂装遍数是否符合设计要求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20</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钢结构防腐涂料涂装的涂层厚度</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21</w:t>
            </w:r>
          </w:p>
        </w:tc>
        <w:tc>
          <w:tcPr>
            <w:tcW w:w="4003" w:type="dxa"/>
            <w:vAlign w:val="center"/>
          </w:tcPr>
          <w:p w:rsidR="008A6CEA" w:rsidRDefault="001D217A">
            <w:pPr>
              <w:rPr>
                <w:rFonts w:ascii="宋体" w:hAnsi="宋体" w:cs="宋体"/>
                <w:bCs/>
                <w:color w:val="000000" w:themeColor="text1"/>
                <w:kern w:val="0"/>
                <w:szCs w:val="21"/>
              </w:rPr>
            </w:pPr>
            <w:r>
              <w:rPr>
                <w:rFonts w:ascii="宋体" w:hAnsi="宋体" w:cs="宋体" w:hint="eastAsia"/>
                <w:bCs/>
                <w:color w:val="000000" w:themeColor="text1"/>
                <w:kern w:val="0"/>
                <w:szCs w:val="21"/>
              </w:rPr>
              <w:t>钢结构防腐涂料的涂装是否符合规范要求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restart"/>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lastRenderedPageBreak/>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9</w:t>
            </w:r>
          </w:p>
        </w:tc>
        <w:tc>
          <w:tcPr>
            <w:tcW w:w="2002"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多层和高层钢结构主体结构整体垂直度和整体平面弯曲偏差符合设计和规范要求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22</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多层和高层钢结构主体结构整体垂直度是否符合要求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Merge/>
            <w:vAlign w:val="center"/>
          </w:tcPr>
          <w:p w:rsidR="008A6CEA" w:rsidRDefault="008A6CEA">
            <w:pPr>
              <w:jc w:val="center"/>
              <w:rPr>
                <w:rFonts w:ascii="宋体" w:hAnsi="宋体"/>
                <w:color w:val="000000" w:themeColor="text1"/>
                <w:szCs w:val="21"/>
              </w:rPr>
            </w:pPr>
          </w:p>
        </w:tc>
        <w:tc>
          <w:tcPr>
            <w:tcW w:w="2002" w:type="dxa"/>
            <w:vMerge/>
            <w:vAlign w:val="center"/>
          </w:tcPr>
          <w:p w:rsidR="008A6CEA" w:rsidRDefault="008A6CEA">
            <w:pPr>
              <w:rPr>
                <w:rFonts w:ascii="宋体" w:hAnsi="宋体"/>
                <w:color w:val="000000" w:themeColor="text1"/>
                <w:szCs w:val="21"/>
              </w:rPr>
            </w:pP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23</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多层和高层钢结构主体结构整体平面弯曲偏差是否符合要求</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rPr>
            </w:pPr>
            <w:r>
              <w:rPr>
                <w:rFonts w:ascii="宋体" w:hAnsi="宋体" w:cs="宋体" w:hint="eastAsia"/>
                <w:bCs/>
                <w:color w:val="000000" w:themeColor="text1"/>
                <w:kern w:val="0"/>
                <w:szCs w:val="21"/>
              </w:rPr>
              <w:t>3</w:t>
            </w:r>
            <w:r>
              <w:rPr>
                <w:rFonts w:ascii="宋体" w:hAnsi="宋体" w:cs="宋体"/>
                <w:bCs/>
                <w:color w:val="000000" w:themeColor="text1"/>
                <w:kern w:val="0"/>
                <w:szCs w:val="21"/>
              </w:rPr>
              <w:t>.</w:t>
            </w:r>
            <w:r>
              <w:rPr>
                <w:rFonts w:ascii="宋体" w:hAnsi="宋体" w:cs="宋体" w:hint="eastAsia"/>
                <w:bCs/>
                <w:color w:val="000000" w:themeColor="text1"/>
                <w:kern w:val="0"/>
                <w:szCs w:val="21"/>
              </w:rPr>
              <w:t>4</w:t>
            </w:r>
            <w:r>
              <w:rPr>
                <w:rFonts w:ascii="宋体" w:hAnsi="宋体" w:cs="宋体"/>
                <w:bCs/>
                <w:color w:val="000000" w:themeColor="text1"/>
                <w:kern w:val="0"/>
                <w:szCs w:val="21"/>
              </w:rPr>
              <w:t>.</w:t>
            </w:r>
            <w:r>
              <w:rPr>
                <w:rFonts w:ascii="宋体" w:hAnsi="宋体" w:cs="宋体" w:hint="eastAsia"/>
                <w:bCs/>
                <w:color w:val="000000" w:themeColor="text1"/>
                <w:kern w:val="0"/>
                <w:szCs w:val="21"/>
              </w:rPr>
              <w:t>10</w:t>
            </w:r>
          </w:p>
        </w:tc>
        <w:tc>
          <w:tcPr>
            <w:tcW w:w="2002"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钢网架结构总拼完成后及屋面工程完成后，所测挠度值符合设计和规范要求</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24</w:t>
            </w:r>
          </w:p>
        </w:tc>
        <w:tc>
          <w:tcPr>
            <w:tcW w:w="4003" w:type="dxa"/>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钢网架结构总拼完成后及屋面工程完成后挠度值</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3.4.11</w:t>
            </w:r>
          </w:p>
        </w:tc>
        <w:tc>
          <w:tcPr>
            <w:tcW w:w="2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rPr>
              <w:t>钢结构施工方案是否进行审批及专家评审</w:t>
            </w:r>
          </w:p>
        </w:tc>
        <w:tc>
          <w:tcPr>
            <w:tcW w:w="490"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25</w:t>
            </w:r>
          </w:p>
        </w:tc>
        <w:tc>
          <w:tcPr>
            <w:tcW w:w="4003"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施工组织设计及施工方案是否审批</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3.4.12</w:t>
            </w:r>
          </w:p>
        </w:tc>
        <w:tc>
          <w:tcPr>
            <w:tcW w:w="2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rPr>
              <w:t>钢结构施工详图是否经原设计单位确认</w:t>
            </w:r>
          </w:p>
        </w:tc>
        <w:tc>
          <w:tcPr>
            <w:tcW w:w="490"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26</w:t>
            </w:r>
          </w:p>
        </w:tc>
        <w:tc>
          <w:tcPr>
            <w:tcW w:w="4003"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施工详图是否确认</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highlight w:val="yellow"/>
              </w:rPr>
            </w:pPr>
            <w:r>
              <w:rPr>
                <w:rFonts w:ascii="宋体" w:hAnsi="宋体" w:hint="eastAsia"/>
                <w:color w:val="000000" w:themeColor="text1"/>
                <w:szCs w:val="21"/>
              </w:rPr>
              <w:t>3.4.13</w:t>
            </w:r>
          </w:p>
        </w:tc>
        <w:tc>
          <w:tcPr>
            <w:tcW w:w="2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钢结构施工分析</w:t>
            </w:r>
          </w:p>
        </w:tc>
        <w:tc>
          <w:tcPr>
            <w:tcW w:w="490"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27</w:t>
            </w:r>
          </w:p>
        </w:tc>
        <w:tc>
          <w:tcPr>
            <w:tcW w:w="4003" w:type="dxa"/>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对内力和变形产生较大影响的结构，是否进行施工分析</w:t>
            </w:r>
          </w:p>
        </w:tc>
        <w:tc>
          <w:tcPr>
            <w:tcW w:w="783" w:type="dxa"/>
            <w:vAlign w:val="center"/>
          </w:tcPr>
          <w:p w:rsidR="008A6CEA" w:rsidRDefault="008A6CEA">
            <w:pPr>
              <w:jc w:val="center"/>
              <w:rPr>
                <w:rFonts w:ascii="宋体" w:hAnsi="宋体"/>
                <w:color w:val="000000" w:themeColor="text1"/>
                <w:szCs w:val="21"/>
              </w:rPr>
            </w:pPr>
          </w:p>
        </w:tc>
        <w:tc>
          <w:tcPr>
            <w:tcW w:w="897" w:type="dxa"/>
            <w:vAlign w:val="center"/>
          </w:tcPr>
          <w:p w:rsidR="008A6CEA" w:rsidRDefault="008A6CEA">
            <w:pPr>
              <w:jc w:val="center"/>
              <w:rPr>
                <w:rFonts w:ascii="宋体" w:hAnsi="宋体"/>
                <w:color w:val="000000" w:themeColor="text1"/>
                <w:szCs w:val="21"/>
              </w:rPr>
            </w:pPr>
          </w:p>
        </w:tc>
        <w:tc>
          <w:tcPr>
            <w:tcW w:w="770" w:type="dxa"/>
            <w:vAlign w:val="center"/>
          </w:tcPr>
          <w:p w:rsidR="008A6CEA" w:rsidRDefault="008A6CEA">
            <w:pPr>
              <w:jc w:val="center"/>
              <w:rPr>
                <w:rFonts w:ascii="宋体" w:hAnsi="宋体"/>
                <w:color w:val="000000" w:themeColor="text1"/>
                <w:szCs w:val="21"/>
              </w:rPr>
            </w:pPr>
          </w:p>
        </w:tc>
      </w:tr>
      <w:tr w:rsidR="008A6CEA">
        <w:trPr>
          <w:trHeight w:val="454"/>
        </w:trPr>
        <w:tc>
          <w:tcPr>
            <w:tcW w:w="100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olor w:val="000000" w:themeColor="text1"/>
                <w:szCs w:val="21"/>
              </w:rPr>
            </w:pPr>
            <w:r>
              <w:rPr>
                <w:rFonts w:ascii="宋体" w:hAnsi="宋体" w:hint="eastAsia"/>
                <w:color w:val="000000" w:themeColor="text1"/>
                <w:szCs w:val="21"/>
              </w:rPr>
              <w:t>结果</w:t>
            </w:r>
          </w:p>
        </w:tc>
        <w:tc>
          <w:tcPr>
            <w:tcW w:w="8945"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 w:val="24"/>
        </w:rPr>
      </w:pPr>
      <w:r>
        <w:rPr>
          <w:rFonts w:ascii="宋体" w:hAnsi="宋体" w:hint="eastAsia"/>
          <w:color w:val="000000" w:themeColor="text1"/>
        </w:rPr>
        <w:t>检查人：                                                   检查时间：</w:t>
      </w: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8A6CEA">
      <w:pPr>
        <w:rPr>
          <w:rFonts w:ascii="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表3.</w:t>
      </w:r>
      <w:r>
        <w:rPr>
          <w:rFonts w:ascii="宋体" w:hAnsi="宋体" w:cs="宋体"/>
          <w:color w:val="000000" w:themeColor="text1"/>
          <w:szCs w:val="21"/>
        </w:rPr>
        <w:t>5</w:t>
      </w:r>
    </w:p>
    <w:p w:rsidR="008A6CEA" w:rsidRDefault="001D217A">
      <w:pPr>
        <w:pStyle w:val="20"/>
        <w:rPr>
          <w:rFonts w:ascii="宋体" w:hAnsi="宋体" w:cs="宋体"/>
          <w:color w:val="000000" w:themeColor="text1"/>
        </w:rPr>
      </w:pPr>
      <w:bookmarkStart w:id="7" w:name="_Toc18798"/>
      <w:r>
        <w:rPr>
          <w:rFonts w:ascii="宋体" w:hAnsi="宋体" w:cs="宋体" w:hint="eastAsia"/>
          <w:color w:val="000000" w:themeColor="text1"/>
        </w:rPr>
        <w:t>3.5</w:t>
      </w:r>
      <w:r>
        <w:rPr>
          <w:rFonts w:ascii="宋体" w:hAnsi="宋体" w:cs="宋体"/>
          <w:color w:val="000000" w:themeColor="text1"/>
        </w:rPr>
        <w:t xml:space="preserve"> </w:t>
      </w:r>
      <w:r>
        <w:rPr>
          <w:rFonts w:ascii="宋体" w:hAnsi="宋体" w:cs="宋体" w:hint="eastAsia"/>
          <w:color w:val="000000" w:themeColor="text1"/>
        </w:rPr>
        <w:t>装配式混凝土工程</w:t>
      </w:r>
      <w:bookmarkEnd w:id="7"/>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813"/>
        <w:gridCol w:w="580"/>
        <w:gridCol w:w="4191"/>
        <w:gridCol w:w="897"/>
        <w:gridCol w:w="898"/>
        <w:gridCol w:w="667"/>
      </w:tblGrid>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813"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4771"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795" w:type="dxa"/>
            <w:gridSpan w:val="2"/>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评价</w:t>
            </w:r>
          </w:p>
        </w:tc>
        <w:tc>
          <w:tcPr>
            <w:tcW w:w="667"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s="宋体"/>
                <w:color w:val="000000" w:themeColor="text1"/>
                <w:szCs w:val="21"/>
              </w:rPr>
            </w:pPr>
          </w:p>
        </w:tc>
        <w:tc>
          <w:tcPr>
            <w:tcW w:w="1813" w:type="dxa"/>
            <w:vMerge/>
            <w:vAlign w:val="center"/>
          </w:tcPr>
          <w:p w:rsidR="008A6CEA" w:rsidRDefault="008A6CEA">
            <w:pPr>
              <w:adjustRightInd w:val="0"/>
              <w:snapToGrid w:val="0"/>
              <w:jc w:val="center"/>
              <w:rPr>
                <w:rFonts w:ascii="宋体" w:hAnsi="宋体" w:cs="宋体"/>
                <w:color w:val="000000" w:themeColor="text1"/>
                <w:szCs w:val="21"/>
              </w:rPr>
            </w:pPr>
          </w:p>
        </w:tc>
        <w:tc>
          <w:tcPr>
            <w:tcW w:w="4771"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897"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符合</w:t>
            </w:r>
          </w:p>
        </w:tc>
        <w:tc>
          <w:tcPr>
            <w:tcW w:w="89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不符合</w:t>
            </w:r>
          </w:p>
        </w:tc>
        <w:tc>
          <w:tcPr>
            <w:tcW w:w="667" w:type="dxa"/>
            <w:vMerge/>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3.5.1</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预制构件的质量、标识符合设计和规范要求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预制构件质量证明文件</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预制构件应有标识</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3</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首件预制构件验收记录</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3.5.2</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预制构件的外观质量、尺寸偏差和预留孔、预留洞、预埋件、预留插筋、键槽的位置符合设计和规范要求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4</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预制构件观感质量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5</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预制构件长度、宽度、高度、表面平整度、侧向弯曲、翘曲、对角线等尺寸</w:t>
            </w:r>
          </w:p>
        </w:tc>
        <w:tc>
          <w:tcPr>
            <w:tcW w:w="897" w:type="dxa"/>
            <w:vAlign w:val="center"/>
          </w:tcPr>
          <w:p w:rsidR="008A6CEA" w:rsidRDefault="008A6CEA">
            <w:pPr>
              <w:adjustRightInd w:val="0"/>
              <w:snapToGrid w:val="0"/>
              <w:jc w:val="center"/>
              <w:rPr>
                <w:rFonts w:ascii="宋体" w:hAnsi="宋体" w:cs="宋体"/>
                <w:color w:val="000000" w:themeColor="text1"/>
                <w:szCs w:val="21"/>
              </w:rPr>
            </w:pPr>
          </w:p>
        </w:tc>
        <w:tc>
          <w:tcPr>
            <w:tcW w:w="898" w:type="dxa"/>
            <w:vAlign w:val="center"/>
          </w:tcPr>
          <w:p w:rsidR="008A6CEA" w:rsidRDefault="008A6CEA">
            <w:pPr>
              <w:adjustRightInd w:val="0"/>
              <w:snapToGrid w:val="0"/>
              <w:jc w:val="center"/>
              <w:rPr>
                <w:rFonts w:ascii="宋体" w:hAnsi="宋体" w:cs="宋体"/>
                <w:color w:val="000000" w:themeColor="text1"/>
                <w:szCs w:val="21"/>
              </w:rPr>
            </w:pPr>
          </w:p>
        </w:tc>
        <w:tc>
          <w:tcPr>
            <w:tcW w:w="667" w:type="dxa"/>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6</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预制构件的</w:t>
            </w:r>
            <w:r>
              <w:rPr>
                <w:rFonts w:ascii="宋体" w:hAnsi="宋体" w:hint="eastAsia"/>
                <w:color w:val="000000" w:themeColor="text1"/>
                <w:szCs w:val="21"/>
              </w:rPr>
              <w:t>预留孔、预留洞、预埋件、预留插筋、键槽的位置等尺寸</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s="宋体"/>
                <w:bCs/>
                <w:color w:val="000000" w:themeColor="text1"/>
                <w:szCs w:val="21"/>
              </w:rPr>
              <w:t>3.5.3</w:t>
            </w:r>
          </w:p>
        </w:tc>
        <w:tc>
          <w:tcPr>
            <w:tcW w:w="1813"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夹芯外墙板内外叶墙板之间的拉结件类别、数量、使用位置及性能符合设计要求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7</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bCs/>
                <w:color w:val="000000" w:themeColor="text1"/>
                <w:szCs w:val="21"/>
              </w:rPr>
              <w:t>夹芯外墙板内外叶墙板间的拉结类别、数量、使用位置的隐蔽验收记录与性能检测报告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s="宋体"/>
                <w:bCs/>
                <w:color w:val="000000" w:themeColor="text1"/>
                <w:szCs w:val="21"/>
              </w:rPr>
              <w:t>3.5.4</w:t>
            </w:r>
          </w:p>
        </w:tc>
        <w:tc>
          <w:tcPr>
            <w:tcW w:w="1813" w:type="dxa"/>
            <w:vMerge w:val="restart"/>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预制构件表面预贴饰面砖、石材等饰面与混凝土的粘结性能符合设计和规范要求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8</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bCs/>
                <w:color w:val="000000" w:themeColor="text1"/>
                <w:szCs w:val="21"/>
              </w:rPr>
              <w:t>预制构件表面预贴饰面砖、石材等饰面与混凝土的粘结性能报告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s="宋体"/>
                <w:bCs/>
                <w:color w:val="000000" w:themeColor="text1"/>
                <w:szCs w:val="21"/>
              </w:rPr>
            </w:pPr>
          </w:p>
        </w:tc>
        <w:tc>
          <w:tcPr>
            <w:tcW w:w="1813" w:type="dxa"/>
            <w:vMerge/>
            <w:vAlign w:val="center"/>
          </w:tcPr>
          <w:p w:rsidR="008A6CEA" w:rsidRDefault="008A6CEA">
            <w:pPr>
              <w:adjustRightInd w:val="0"/>
              <w:snapToGrid w:val="0"/>
              <w:jc w:val="center"/>
              <w:rPr>
                <w:rFonts w:ascii="宋体" w:hAnsi="宋体" w:cs="宋体"/>
                <w:bCs/>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9</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装饰构件的表面平整度、阳角方正、上口平直、接缝平直、接缝深度、接缝宽度等外观尺寸</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3.5.5</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后浇混凝土中钢筋安装、钢筋连接、预埋件安装符合设计和规范要求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10</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钢筋间距、固定措施，节点部位的箍筋间距，混凝土保护层厚度</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11</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钢筋连接方式与连接质量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12</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预埋件安装位置与数量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3.5.6</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预制构件的粗糙面或键槽符合设计要求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13</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预制构件粗糙面外观质量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14</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预制构件键槽的外观质量与数量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3.5.7</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预制构件与预制构件、预制构件与主体结构之间的连接符合设计要求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15</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预制构件的连接方式与节点质量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16</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装配式工程首段工程验收记录</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3.5.8</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后浇筑混凝土强度符合设计要求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17</w:t>
            </w:r>
          </w:p>
        </w:tc>
        <w:tc>
          <w:tcPr>
            <w:tcW w:w="419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hint="eastAsia"/>
                <w:color w:val="000000" w:themeColor="text1"/>
                <w:szCs w:val="21"/>
              </w:rPr>
              <w:t>后浇混凝土试块</w:t>
            </w:r>
            <w:bookmarkStart w:id="8" w:name="OLE_LINK1"/>
            <w:r>
              <w:rPr>
                <w:rFonts w:ascii="宋体" w:hAnsi="宋体" w:hint="eastAsia"/>
                <w:color w:val="000000" w:themeColor="text1"/>
                <w:szCs w:val="21"/>
              </w:rPr>
              <w:t>留置数量、养护环境、标识、抗压强度报告</w:t>
            </w:r>
            <w:bookmarkEnd w:id="8"/>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lastRenderedPageBreak/>
              <w:t>3.5.9</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钢筋灌浆套筒、灌浆套筒接头符合设计和规范要求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18</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钢筋灌浆套筒、灌浆套筒接头构造</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3.5.10</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钢筋连接套筒、浆锚搭接的灌浆应饱满</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19</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钢筋连接套筒、浆锚搭接的灌浆记录</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20</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灌浆料留置数量、养护环境、标识、强度报告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21</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剪力墙底部接缝坐浆试块留置数量、养护环境、标识、抗压强度报告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3.5.11</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预制构件连接接缝处防水做法符合设计要求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22</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预制构件接缝防水构造</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bCs/>
                <w:color w:val="000000" w:themeColor="text1"/>
                <w:szCs w:val="21"/>
              </w:rPr>
              <w:t>3.5.12</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预制构件的安装尺寸偏差符合设计和规范要求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23</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预制构件中心线对轴线位置、构件标高、构件垂直度、构件倾斜度、相邻构件平整度、构件搁置长度、支座、支垫中心位置、墙板接缝等尺寸</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3.5.13</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后浇混凝土的外观质量和尺寸偏差符合设计和规范要求</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24</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后浇混凝土外观质量</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s="宋体"/>
                <w:bCs/>
                <w:color w:val="000000" w:themeColor="text1"/>
                <w:szCs w:val="21"/>
              </w:rPr>
            </w:pPr>
          </w:p>
        </w:tc>
        <w:tc>
          <w:tcPr>
            <w:tcW w:w="1813" w:type="dxa"/>
            <w:vMerge/>
            <w:vAlign w:val="center"/>
          </w:tcPr>
          <w:p w:rsidR="008A6CEA" w:rsidRDefault="008A6CEA">
            <w:pPr>
              <w:adjustRightInd w:val="0"/>
              <w:snapToGrid w:val="0"/>
              <w:jc w:val="center"/>
              <w:rPr>
                <w:rFonts w:ascii="宋体" w:hAnsi="宋体"/>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25</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后浇混凝土轴线位置、截面尺寸、柱、墙板垂直度、相邻表面高差、表面平整度等尺寸</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4</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未经设计允许不得对预制构件进行切割、开洞</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6</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预制构件有无切割、开洞</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5</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灌浆施工前，应对不同钢筋生产企业的进场钢筋进行接头工艺检验；经检验合格后，方可进行现场灌浆作业。</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7</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钢筋套筒灌浆连接工艺检验报告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6</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bCs/>
                <w:color w:val="000000" w:themeColor="text1"/>
                <w:szCs w:val="21"/>
              </w:rPr>
              <w:t>预制结构构件采用钢筋套筒灌浆连接时，应在构件生产前进行钢筋套筒灌浆连接接头的抗拉强度试验，每种规格的连接接头试件数量不应少于3个</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color w:val="000000" w:themeColor="text1"/>
                <w:szCs w:val="21"/>
              </w:rPr>
              <w:t>8</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质量证明文件</w:t>
            </w:r>
          </w:p>
        </w:tc>
        <w:tc>
          <w:tcPr>
            <w:tcW w:w="897" w:type="dxa"/>
            <w:vMerge w:val="restart"/>
            <w:vAlign w:val="center"/>
          </w:tcPr>
          <w:p w:rsidR="008A6CEA" w:rsidRDefault="008A6CEA">
            <w:pPr>
              <w:adjustRightInd w:val="0"/>
              <w:snapToGrid w:val="0"/>
              <w:jc w:val="center"/>
              <w:rPr>
                <w:rFonts w:ascii="宋体" w:hAnsi="宋体"/>
                <w:color w:val="000000" w:themeColor="text1"/>
                <w:szCs w:val="21"/>
              </w:rPr>
            </w:pPr>
          </w:p>
        </w:tc>
        <w:tc>
          <w:tcPr>
            <w:tcW w:w="898" w:type="dxa"/>
            <w:vMerge w:val="restart"/>
            <w:vAlign w:val="center"/>
          </w:tcPr>
          <w:p w:rsidR="008A6CEA" w:rsidRDefault="008A6CEA">
            <w:pPr>
              <w:adjustRightInd w:val="0"/>
              <w:snapToGrid w:val="0"/>
              <w:jc w:val="center"/>
              <w:rPr>
                <w:rFonts w:ascii="宋体" w:hAnsi="宋体"/>
                <w:color w:val="000000" w:themeColor="text1"/>
                <w:szCs w:val="21"/>
              </w:rPr>
            </w:pPr>
          </w:p>
        </w:tc>
        <w:tc>
          <w:tcPr>
            <w:tcW w:w="667" w:type="dxa"/>
            <w:vMerge w:val="restart"/>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s="宋体"/>
                <w:bCs/>
                <w:color w:val="000000" w:themeColor="text1"/>
                <w:szCs w:val="21"/>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29</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抽样检验报告</w:t>
            </w:r>
          </w:p>
        </w:tc>
        <w:tc>
          <w:tcPr>
            <w:tcW w:w="897" w:type="dxa"/>
            <w:vMerge/>
            <w:vAlign w:val="center"/>
          </w:tcPr>
          <w:p w:rsidR="008A6CEA" w:rsidRDefault="008A6CEA">
            <w:pPr>
              <w:adjustRightInd w:val="0"/>
              <w:snapToGrid w:val="0"/>
              <w:jc w:val="center"/>
              <w:rPr>
                <w:rFonts w:ascii="宋体" w:hAnsi="宋体"/>
                <w:color w:val="000000" w:themeColor="text1"/>
                <w:szCs w:val="21"/>
              </w:rPr>
            </w:pPr>
          </w:p>
        </w:tc>
        <w:tc>
          <w:tcPr>
            <w:tcW w:w="898" w:type="dxa"/>
            <w:vMerge/>
            <w:vAlign w:val="center"/>
          </w:tcPr>
          <w:p w:rsidR="008A6CEA" w:rsidRDefault="008A6CEA">
            <w:pPr>
              <w:adjustRightInd w:val="0"/>
              <w:snapToGrid w:val="0"/>
              <w:jc w:val="center"/>
              <w:rPr>
                <w:rFonts w:ascii="宋体" w:hAnsi="宋体"/>
                <w:color w:val="000000" w:themeColor="text1"/>
                <w:szCs w:val="21"/>
              </w:rPr>
            </w:pPr>
          </w:p>
        </w:tc>
        <w:tc>
          <w:tcPr>
            <w:tcW w:w="667" w:type="dxa"/>
            <w:vMerge/>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7</w:t>
            </w:r>
          </w:p>
        </w:tc>
        <w:tc>
          <w:tcPr>
            <w:tcW w:w="181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灌浆施工时，环</w:t>
            </w:r>
            <w:r>
              <w:rPr>
                <w:rFonts w:ascii="宋体" w:hAnsi="宋体" w:cs="宋体" w:hint="eastAsia"/>
                <w:color w:val="000000" w:themeColor="text1"/>
                <w:szCs w:val="21"/>
                <w:shd w:val="clear" w:color="auto" w:fill="FFFFFF"/>
              </w:rPr>
              <w:lastRenderedPageBreak/>
              <w:t>境温度应符合灌浆料产品使用说明书要求；环境温度低于5℃时不宜施工，低于0℃时不得施工；当环境温度高于30℃时，应采取降低灌浆料拌合物温度的措施</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30</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灌浆环境温度</w:t>
            </w:r>
          </w:p>
        </w:tc>
        <w:tc>
          <w:tcPr>
            <w:tcW w:w="897" w:type="dxa"/>
            <w:vMerge w:val="restart"/>
            <w:vAlign w:val="center"/>
          </w:tcPr>
          <w:p w:rsidR="008A6CEA" w:rsidRDefault="008A6CEA">
            <w:pPr>
              <w:adjustRightInd w:val="0"/>
              <w:snapToGrid w:val="0"/>
              <w:jc w:val="center"/>
              <w:rPr>
                <w:rFonts w:ascii="宋体" w:hAnsi="宋体"/>
                <w:color w:val="000000" w:themeColor="text1"/>
                <w:szCs w:val="21"/>
              </w:rPr>
            </w:pPr>
          </w:p>
        </w:tc>
        <w:tc>
          <w:tcPr>
            <w:tcW w:w="898" w:type="dxa"/>
            <w:vMerge w:val="restart"/>
            <w:vAlign w:val="center"/>
          </w:tcPr>
          <w:p w:rsidR="008A6CEA" w:rsidRDefault="008A6CEA">
            <w:pPr>
              <w:adjustRightInd w:val="0"/>
              <w:snapToGrid w:val="0"/>
              <w:jc w:val="center"/>
              <w:rPr>
                <w:rFonts w:ascii="宋体" w:hAnsi="宋体"/>
                <w:color w:val="000000" w:themeColor="text1"/>
                <w:szCs w:val="21"/>
              </w:rPr>
            </w:pPr>
          </w:p>
        </w:tc>
        <w:tc>
          <w:tcPr>
            <w:tcW w:w="667" w:type="dxa"/>
            <w:vMerge w:val="restart"/>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s="宋体"/>
                <w:color w:val="000000" w:themeColor="text1"/>
                <w:szCs w:val="21"/>
                <w:shd w:val="clear" w:color="auto" w:fill="FFFFFF"/>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31</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灌浆施工温度控制措施</w:t>
            </w:r>
          </w:p>
        </w:tc>
        <w:tc>
          <w:tcPr>
            <w:tcW w:w="897" w:type="dxa"/>
            <w:vMerge/>
            <w:vAlign w:val="center"/>
          </w:tcPr>
          <w:p w:rsidR="008A6CEA" w:rsidRDefault="008A6CEA">
            <w:pPr>
              <w:adjustRightInd w:val="0"/>
              <w:snapToGrid w:val="0"/>
              <w:jc w:val="center"/>
              <w:rPr>
                <w:rFonts w:ascii="宋体" w:hAnsi="宋体"/>
                <w:color w:val="000000" w:themeColor="text1"/>
                <w:szCs w:val="21"/>
              </w:rPr>
            </w:pPr>
          </w:p>
        </w:tc>
        <w:tc>
          <w:tcPr>
            <w:tcW w:w="898" w:type="dxa"/>
            <w:vMerge/>
            <w:vAlign w:val="center"/>
          </w:tcPr>
          <w:p w:rsidR="008A6CEA" w:rsidRDefault="008A6CEA">
            <w:pPr>
              <w:adjustRightInd w:val="0"/>
              <w:snapToGrid w:val="0"/>
              <w:jc w:val="center"/>
              <w:rPr>
                <w:rFonts w:ascii="宋体" w:hAnsi="宋体"/>
                <w:color w:val="000000" w:themeColor="text1"/>
                <w:szCs w:val="21"/>
              </w:rPr>
            </w:pPr>
          </w:p>
        </w:tc>
        <w:tc>
          <w:tcPr>
            <w:tcW w:w="667" w:type="dxa"/>
            <w:vMerge/>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8</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预制构件应进行吊装验算，对于吊装过程中可能产生形变的构件应采取临时加固措施</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32</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构件吊装是否采取</w:t>
            </w:r>
            <w:r>
              <w:rPr>
                <w:rFonts w:ascii="宋体" w:hAnsi="宋体" w:cs="宋体" w:hint="eastAsia"/>
                <w:color w:val="000000" w:themeColor="text1"/>
                <w:szCs w:val="21"/>
                <w:shd w:val="clear" w:color="auto" w:fill="FFFFFF"/>
              </w:rPr>
              <w:t>临时加固措施</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3.5.1</w:t>
            </w:r>
            <w:r>
              <w:rPr>
                <w:rFonts w:ascii="宋体" w:hAnsi="宋体" w:hint="eastAsia"/>
                <w:color w:val="000000" w:themeColor="text1"/>
                <w:szCs w:val="21"/>
              </w:rPr>
              <w:t>9</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预制构件吊装就位后，应及时校准并采取临时固定措施，并应符合现行国家标准《混凝土结构工程施工规范》GB 50666的相关规定；临时固定措施、临时支撑系统应具有足够的强度、刚度和整体稳固性</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33</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临时固定措施、临时支撑系统的强度、刚度和整体稳固性</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olor w:val="000000" w:themeColor="text1"/>
                <w:szCs w:val="21"/>
              </w:rPr>
              <w:t>3.5.</w:t>
            </w:r>
            <w:r>
              <w:rPr>
                <w:rFonts w:ascii="宋体" w:hAnsi="宋体" w:hint="eastAsia"/>
                <w:color w:val="000000" w:themeColor="text1"/>
                <w:szCs w:val="21"/>
              </w:rPr>
              <w:t>20</w:t>
            </w:r>
          </w:p>
        </w:tc>
        <w:tc>
          <w:tcPr>
            <w:tcW w:w="1813"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重叠堆放构件时，每层构件间的垫块应上下对齐，堆垛层数应根据构件、垫块的承载力确定，并应根据需要采取防止堆垛倾覆的措施</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34</w:t>
            </w:r>
          </w:p>
        </w:tc>
        <w:tc>
          <w:tcPr>
            <w:tcW w:w="4191" w:type="dxa"/>
            <w:vAlign w:val="center"/>
          </w:tcPr>
          <w:p w:rsidR="008A6CEA" w:rsidRDefault="001D217A">
            <w:pPr>
              <w:adjustRightInd w:val="0"/>
              <w:snapToGrid w:val="0"/>
              <w:jc w:val="center"/>
              <w:rPr>
                <w:rFonts w:ascii="宋体" w:hAnsi="宋体"/>
                <w:color w:val="000000" w:themeColor="text1"/>
                <w:szCs w:val="21"/>
              </w:rPr>
            </w:pPr>
            <w:r>
              <w:rPr>
                <w:rFonts w:ascii="宋体" w:hAnsi="宋体" w:cs="宋体" w:hint="eastAsia"/>
                <w:color w:val="000000" w:themeColor="text1"/>
                <w:szCs w:val="21"/>
                <w:shd w:val="clear" w:color="auto" w:fill="FFFFFF"/>
              </w:rPr>
              <w:t>每层构件间的垫块位置及堆垛层数</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.5.21</w:t>
            </w:r>
          </w:p>
        </w:tc>
        <w:tc>
          <w:tcPr>
            <w:tcW w:w="1813" w:type="dxa"/>
            <w:vMerge w:val="restart"/>
            <w:vAlign w:val="center"/>
          </w:tcPr>
          <w:p w:rsidR="008A6CEA" w:rsidRDefault="001D217A">
            <w:pPr>
              <w:adjustRightInd w:val="0"/>
              <w:snapToGrid w:val="0"/>
              <w:jc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套筒灌浆后</w:t>
            </w:r>
            <w:r>
              <w:rPr>
                <w:rFonts w:ascii="宋体" w:hAnsi="宋体" w:cs="宋体"/>
                <w:color w:val="000000" w:themeColor="text1"/>
                <w:szCs w:val="21"/>
                <w:shd w:val="clear" w:color="auto" w:fill="FFFFFF"/>
              </w:rPr>
              <w:t xml:space="preserve"> 24h 内且灌浆料同条件养护试件抗压强度达到 35Mpa 前，不得进行对构件连接有扰动的后续施工。</w:t>
            </w: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35</w:t>
            </w:r>
          </w:p>
        </w:tc>
        <w:tc>
          <w:tcPr>
            <w:tcW w:w="4191" w:type="dxa"/>
            <w:vAlign w:val="center"/>
          </w:tcPr>
          <w:p w:rsidR="008A6CEA" w:rsidRDefault="001D217A">
            <w:pPr>
              <w:adjustRightInd w:val="0"/>
              <w:snapToGrid w:val="0"/>
              <w:jc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灌浆完成后养护时间</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Merge/>
            <w:vAlign w:val="center"/>
          </w:tcPr>
          <w:p w:rsidR="008A6CEA" w:rsidRDefault="008A6CEA">
            <w:pPr>
              <w:adjustRightInd w:val="0"/>
              <w:snapToGrid w:val="0"/>
              <w:jc w:val="center"/>
              <w:rPr>
                <w:rFonts w:ascii="宋体" w:hAnsi="宋体"/>
                <w:color w:val="000000" w:themeColor="text1"/>
                <w:szCs w:val="21"/>
              </w:rPr>
            </w:pPr>
          </w:p>
        </w:tc>
        <w:tc>
          <w:tcPr>
            <w:tcW w:w="1813" w:type="dxa"/>
            <w:vMerge/>
            <w:vAlign w:val="center"/>
          </w:tcPr>
          <w:p w:rsidR="008A6CEA" w:rsidRDefault="008A6CEA">
            <w:pPr>
              <w:adjustRightInd w:val="0"/>
              <w:snapToGrid w:val="0"/>
              <w:jc w:val="center"/>
              <w:rPr>
                <w:rFonts w:ascii="宋体" w:hAnsi="宋体" w:cs="宋体"/>
                <w:color w:val="000000" w:themeColor="text1"/>
                <w:szCs w:val="21"/>
                <w:shd w:val="clear" w:color="auto" w:fill="FFFFFF"/>
              </w:rPr>
            </w:pPr>
          </w:p>
        </w:tc>
        <w:tc>
          <w:tcPr>
            <w:tcW w:w="580"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36</w:t>
            </w:r>
          </w:p>
        </w:tc>
        <w:tc>
          <w:tcPr>
            <w:tcW w:w="4191" w:type="dxa"/>
            <w:vAlign w:val="center"/>
          </w:tcPr>
          <w:p w:rsidR="008A6CEA" w:rsidRDefault="001D217A">
            <w:pPr>
              <w:adjustRightInd w:val="0"/>
              <w:snapToGrid w:val="0"/>
              <w:jc w:val="center"/>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抗压强度报告</w:t>
            </w:r>
          </w:p>
        </w:tc>
        <w:tc>
          <w:tcPr>
            <w:tcW w:w="897" w:type="dxa"/>
            <w:vAlign w:val="center"/>
          </w:tcPr>
          <w:p w:rsidR="008A6CEA" w:rsidRDefault="008A6CEA">
            <w:pPr>
              <w:adjustRightInd w:val="0"/>
              <w:snapToGrid w:val="0"/>
              <w:jc w:val="center"/>
              <w:rPr>
                <w:rFonts w:ascii="宋体" w:hAnsi="宋体"/>
                <w:color w:val="000000" w:themeColor="text1"/>
                <w:szCs w:val="21"/>
              </w:rPr>
            </w:pPr>
          </w:p>
        </w:tc>
        <w:tc>
          <w:tcPr>
            <w:tcW w:w="898" w:type="dxa"/>
            <w:vAlign w:val="center"/>
          </w:tcPr>
          <w:p w:rsidR="008A6CEA" w:rsidRDefault="008A6CEA">
            <w:pPr>
              <w:adjustRightInd w:val="0"/>
              <w:snapToGrid w:val="0"/>
              <w:jc w:val="center"/>
              <w:rPr>
                <w:rFonts w:ascii="宋体" w:hAnsi="宋体"/>
                <w:color w:val="000000" w:themeColor="text1"/>
                <w:szCs w:val="21"/>
              </w:rPr>
            </w:pPr>
          </w:p>
        </w:tc>
        <w:tc>
          <w:tcPr>
            <w:tcW w:w="667"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4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结果</w:t>
            </w:r>
          </w:p>
        </w:tc>
        <w:tc>
          <w:tcPr>
            <w:tcW w:w="9046" w:type="dxa"/>
            <w:gridSpan w:val="6"/>
            <w:vAlign w:val="center"/>
          </w:tcPr>
          <w:p w:rsidR="008A6CEA" w:rsidRDefault="001D217A">
            <w:pPr>
              <w:adjustRightInd w:val="0"/>
              <w:snapToGrid w:val="0"/>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s="宋体"/>
          <w:color w:val="000000" w:themeColor="text1"/>
          <w:szCs w:val="21"/>
        </w:rPr>
      </w:pPr>
      <w:r>
        <w:rPr>
          <w:rFonts w:ascii="宋体" w:hAnsi="宋体" w:cs="宋体" w:hint="eastAsia"/>
          <w:color w:val="000000" w:themeColor="text1"/>
          <w:szCs w:val="21"/>
        </w:rPr>
        <w:t>检查人：                                               检查时间：</w:t>
      </w:r>
    </w:p>
    <w:p w:rsidR="008A6CEA" w:rsidRDefault="008A6CEA">
      <w:pPr>
        <w:spacing w:line="360" w:lineRule="auto"/>
        <w:ind w:right="-64"/>
        <w:jc w:val="right"/>
        <w:rPr>
          <w:rFonts w:ascii="宋体" w:hAnsi="宋体" w:cs="宋体"/>
          <w:color w:val="000000" w:themeColor="text1"/>
          <w:szCs w:val="21"/>
        </w:rPr>
      </w:pPr>
    </w:p>
    <w:p w:rsidR="008A6CEA" w:rsidRDefault="008A6CEA">
      <w:pPr>
        <w:rPr>
          <w:rFonts w:ascii="宋体" w:hAnsi="宋体"/>
          <w:color w:val="000000" w:themeColor="text1"/>
        </w:rPr>
        <w:sectPr w:rsidR="008A6CEA">
          <w:footerReference w:type="default" r:id="rId9"/>
          <w:pgSz w:w="11906" w:h="16838"/>
          <w:pgMar w:top="1440" w:right="1803" w:bottom="1440" w:left="1803" w:header="851" w:footer="992" w:gutter="0"/>
          <w:pgNumType w:start="1"/>
          <w:cols w:space="720"/>
          <w:docGrid w:type="lines" w:linePitch="312"/>
        </w:sect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表3.6</w:t>
      </w:r>
    </w:p>
    <w:p w:rsidR="008A6CEA" w:rsidRDefault="001D217A">
      <w:pPr>
        <w:pStyle w:val="20"/>
        <w:rPr>
          <w:rFonts w:ascii="宋体" w:hAnsi="宋体" w:cs="宋体"/>
          <w:color w:val="000000" w:themeColor="text1"/>
        </w:rPr>
      </w:pPr>
      <w:bookmarkStart w:id="9" w:name="_Toc23032"/>
      <w:r>
        <w:rPr>
          <w:rFonts w:ascii="宋体" w:hAnsi="宋体" w:cs="宋体" w:hint="eastAsia"/>
          <w:color w:val="000000" w:themeColor="text1"/>
        </w:rPr>
        <w:t>3.6</w:t>
      </w:r>
      <w:r>
        <w:rPr>
          <w:rFonts w:ascii="宋体" w:hAnsi="宋体" w:cs="宋体"/>
          <w:color w:val="000000" w:themeColor="text1"/>
        </w:rPr>
        <w:t xml:space="preserve"> </w:t>
      </w:r>
      <w:r>
        <w:rPr>
          <w:rFonts w:ascii="宋体" w:hAnsi="宋体" w:cs="宋体" w:hint="eastAsia"/>
          <w:color w:val="000000" w:themeColor="text1"/>
        </w:rPr>
        <w:t>砌体工程</w:t>
      </w:r>
      <w:bookmarkEnd w:id="9"/>
    </w:p>
    <w:tbl>
      <w:tblPr>
        <w:tblW w:w="10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230"/>
        <w:gridCol w:w="546"/>
        <w:gridCol w:w="4349"/>
        <w:gridCol w:w="920"/>
        <w:gridCol w:w="962"/>
        <w:gridCol w:w="550"/>
      </w:tblGrid>
      <w:tr w:rsidR="008A6CEA">
        <w:trPr>
          <w:cantSplit/>
          <w:trHeight w:val="454"/>
          <w:jc w:val="center"/>
        </w:trPr>
        <w:tc>
          <w:tcPr>
            <w:tcW w:w="80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23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4895" w:type="dxa"/>
            <w:gridSpan w:val="2"/>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882"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55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jc w:val="center"/>
              <w:rPr>
                <w:rFonts w:ascii="宋体" w:hAnsi="宋体" w:cs="宋体"/>
                <w:color w:val="000000" w:themeColor="text1"/>
                <w:szCs w:val="21"/>
              </w:rPr>
            </w:pPr>
          </w:p>
        </w:tc>
        <w:tc>
          <w:tcPr>
            <w:tcW w:w="4895" w:type="dxa"/>
            <w:gridSpan w:val="2"/>
            <w:vMerge/>
            <w:vAlign w:val="center"/>
          </w:tcPr>
          <w:p w:rsidR="008A6CEA" w:rsidRDefault="008A6CEA">
            <w:pPr>
              <w:jc w:val="center"/>
              <w:rPr>
                <w:rFonts w:ascii="宋体" w:hAnsi="宋体" w:cs="宋体"/>
                <w:color w:val="000000" w:themeColor="text1"/>
                <w:szCs w:val="21"/>
              </w:rPr>
            </w:pPr>
          </w:p>
        </w:tc>
        <w:tc>
          <w:tcPr>
            <w:tcW w:w="92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96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550"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3.6.1</w:t>
            </w:r>
          </w:p>
        </w:tc>
        <w:tc>
          <w:tcPr>
            <w:tcW w:w="2230"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砌块质量符合设计和规范要求</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砌块复试报告</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3.6.2</w:t>
            </w:r>
          </w:p>
        </w:tc>
        <w:tc>
          <w:tcPr>
            <w:tcW w:w="2230"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砌筑砂浆的强度符合设计和规范要求</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砌筑砂浆强度试块试验报告</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bCs/>
                <w:color w:val="000000" w:themeColor="text1"/>
                <w:szCs w:val="21"/>
              </w:rPr>
            </w:pPr>
            <w:r>
              <w:rPr>
                <w:rFonts w:ascii="宋体" w:hAnsi="宋体" w:cs="宋体" w:hint="eastAsia"/>
                <w:bCs/>
                <w:color w:val="000000" w:themeColor="text1"/>
                <w:szCs w:val="21"/>
              </w:rPr>
              <w:t>3.6.3</w:t>
            </w:r>
          </w:p>
        </w:tc>
        <w:tc>
          <w:tcPr>
            <w:tcW w:w="2230" w:type="dxa"/>
            <w:vMerge w:val="restart"/>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严格按规定留置砂浆试块，做好标识</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留置砂浆试块数量、规格</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bCs/>
                <w:color w:val="000000" w:themeColor="text1"/>
                <w:szCs w:val="21"/>
              </w:rPr>
            </w:pPr>
          </w:p>
        </w:tc>
        <w:tc>
          <w:tcPr>
            <w:tcW w:w="2230" w:type="dxa"/>
            <w:vMerge/>
            <w:vAlign w:val="center"/>
          </w:tcPr>
          <w:p w:rsidR="008A6CEA" w:rsidRDefault="008A6CEA">
            <w:pPr>
              <w:rPr>
                <w:rFonts w:ascii="宋体" w:hAnsi="宋体" w:cs="宋体"/>
                <w:bCs/>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留置砂浆试块的标识及养护情况</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bCs/>
                <w:color w:val="000000" w:themeColor="text1"/>
                <w:szCs w:val="21"/>
              </w:rPr>
            </w:pPr>
            <w:r>
              <w:rPr>
                <w:rFonts w:ascii="宋体" w:hAnsi="宋体" w:cs="宋体" w:hint="eastAsia"/>
                <w:bCs/>
                <w:color w:val="000000" w:themeColor="text1"/>
                <w:szCs w:val="21"/>
              </w:rPr>
              <w:t>3.6.4</w:t>
            </w:r>
          </w:p>
        </w:tc>
        <w:tc>
          <w:tcPr>
            <w:tcW w:w="2230" w:type="dxa"/>
            <w:vMerge w:val="restart"/>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墙体转角处、交接处必须同时砌筑，临时间断处留槎符合规范要求</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临时间断处斜槎的长度与高度情况、施工洞口预留直槎的情况</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bCs/>
                <w:color w:val="000000" w:themeColor="text1"/>
                <w:szCs w:val="21"/>
              </w:rPr>
            </w:pPr>
          </w:p>
        </w:tc>
        <w:tc>
          <w:tcPr>
            <w:tcW w:w="2230" w:type="dxa"/>
            <w:vMerge/>
            <w:vAlign w:val="center"/>
          </w:tcPr>
          <w:p w:rsidR="008A6CEA" w:rsidRDefault="008A6CEA">
            <w:pPr>
              <w:rPr>
                <w:rFonts w:ascii="宋体" w:hAnsi="宋体" w:cs="宋体"/>
                <w:bCs/>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洞口补砌时直槎搭砌孔洞内用强度等级不低于C20(或Cb20)的混凝土灌实情况</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bCs/>
                <w:color w:val="000000" w:themeColor="text1"/>
                <w:szCs w:val="21"/>
              </w:rPr>
            </w:pPr>
          </w:p>
        </w:tc>
        <w:tc>
          <w:tcPr>
            <w:tcW w:w="2230" w:type="dxa"/>
            <w:vMerge/>
            <w:vAlign w:val="center"/>
          </w:tcPr>
          <w:p w:rsidR="008A6CEA" w:rsidRDefault="008A6CEA">
            <w:pPr>
              <w:rPr>
                <w:rFonts w:ascii="宋体" w:hAnsi="宋体" w:cs="宋体"/>
                <w:bCs/>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3.6.5</w:t>
            </w:r>
          </w:p>
        </w:tc>
        <w:tc>
          <w:tcPr>
            <w:tcW w:w="2230"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灰缝厚度及砂浆饱满度符合规范要求</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水平灰缝厚度、竖向灰缝宽度</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砂浆饱满度情况</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3.6.6</w:t>
            </w:r>
          </w:p>
        </w:tc>
        <w:tc>
          <w:tcPr>
            <w:tcW w:w="2230"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构造柱、圈梁符合设计和规范要求</w:t>
            </w: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构造柱、圈梁、芯柱的钢筋品种、规格、数量</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构造柱、圈梁、芯柱的设置位置</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钢筋性能检测报告</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混凝土强度试验报告</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构造柱、圈梁、芯柱的成型质量</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ign w:val="center"/>
          </w:tcPr>
          <w:p w:rsidR="008A6CEA" w:rsidRDefault="008A6CEA">
            <w:pPr>
              <w:jc w:val="center"/>
              <w:rPr>
                <w:rFonts w:ascii="宋体" w:hAnsi="宋体" w:cs="宋体"/>
                <w:color w:val="000000" w:themeColor="text1"/>
                <w:szCs w:val="21"/>
              </w:rPr>
            </w:pPr>
          </w:p>
        </w:tc>
        <w:tc>
          <w:tcPr>
            <w:tcW w:w="2230" w:type="dxa"/>
            <w:vMerge/>
            <w:vAlign w:val="center"/>
          </w:tcPr>
          <w:p w:rsidR="008A6CEA" w:rsidRDefault="008A6CEA">
            <w:pPr>
              <w:rPr>
                <w:rFonts w:ascii="宋体" w:hAnsi="宋体" w:cs="宋体"/>
                <w:color w:val="000000" w:themeColor="text1"/>
                <w:szCs w:val="21"/>
              </w:rPr>
            </w:pPr>
          </w:p>
        </w:tc>
        <w:tc>
          <w:tcPr>
            <w:tcW w:w="5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4349"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3.6.7</w:t>
            </w:r>
          </w:p>
        </w:tc>
        <w:tc>
          <w:tcPr>
            <w:tcW w:w="2230"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pacing w:val="-4"/>
                <w:szCs w:val="21"/>
              </w:rPr>
              <w:t>墙拉结钢筋</w:t>
            </w:r>
            <w:r>
              <w:rPr>
                <w:rFonts w:ascii="宋体" w:hAnsi="宋体" w:cs="仿宋" w:hint="eastAsia"/>
                <w:color w:val="000000" w:themeColor="text1"/>
                <w:spacing w:val="1"/>
                <w:szCs w:val="21"/>
              </w:rPr>
              <w:t>符合设计和规范要求</w:t>
            </w:r>
          </w:p>
        </w:tc>
        <w:tc>
          <w:tcPr>
            <w:tcW w:w="546"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18</w:t>
            </w:r>
          </w:p>
        </w:tc>
        <w:tc>
          <w:tcPr>
            <w:tcW w:w="4349"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3.6.8</w:t>
            </w:r>
          </w:p>
        </w:tc>
        <w:tc>
          <w:tcPr>
            <w:tcW w:w="2230"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pacing w:val="2"/>
                <w:szCs w:val="21"/>
              </w:rPr>
              <w:t>墙底部混凝土坎台</w:t>
            </w:r>
            <w:r>
              <w:rPr>
                <w:rFonts w:ascii="宋体" w:hAnsi="宋体" w:cs="仿宋" w:hint="eastAsia"/>
                <w:color w:val="000000" w:themeColor="text1"/>
                <w:spacing w:val="1"/>
                <w:szCs w:val="21"/>
              </w:rPr>
              <w:t>符合设计和规范要求</w:t>
            </w:r>
          </w:p>
        </w:tc>
        <w:tc>
          <w:tcPr>
            <w:tcW w:w="546"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19</w:t>
            </w:r>
          </w:p>
        </w:tc>
        <w:tc>
          <w:tcPr>
            <w:tcW w:w="4349"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val="restart"/>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3.6.9</w:t>
            </w:r>
          </w:p>
        </w:tc>
        <w:tc>
          <w:tcPr>
            <w:tcW w:w="2230" w:type="dxa"/>
            <w:vMerge w:val="restart"/>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pacing w:val="2"/>
                <w:szCs w:val="21"/>
              </w:rPr>
              <w:t>夹心复合墙</w:t>
            </w:r>
            <w:r>
              <w:rPr>
                <w:rFonts w:ascii="宋体" w:hAnsi="宋体" w:cs="仿宋" w:hint="eastAsia"/>
                <w:color w:val="000000" w:themeColor="text1"/>
                <w:spacing w:val="1"/>
                <w:szCs w:val="21"/>
              </w:rPr>
              <w:t>符合设计和规范要求</w:t>
            </w:r>
          </w:p>
        </w:tc>
        <w:tc>
          <w:tcPr>
            <w:tcW w:w="546"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20</w:t>
            </w:r>
          </w:p>
        </w:tc>
        <w:tc>
          <w:tcPr>
            <w:tcW w:w="4349"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拉结件设置位置、砌筑方法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Merge/>
          </w:tcPr>
          <w:p w:rsidR="008A6CEA" w:rsidRDefault="008A6CEA">
            <w:pPr>
              <w:jc w:val="center"/>
              <w:rPr>
                <w:rFonts w:ascii="宋体" w:hAnsi="宋体" w:cs="仿宋"/>
                <w:color w:val="000000" w:themeColor="text1"/>
                <w:szCs w:val="21"/>
              </w:rPr>
            </w:pPr>
          </w:p>
        </w:tc>
        <w:tc>
          <w:tcPr>
            <w:tcW w:w="2230" w:type="dxa"/>
            <w:vMerge/>
            <w:vAlign w:val="center"/>
          </w:tcPr>
          <w:p w:rsidR="008A6CEA" w:rsidRDefault="008A6CEA">
            <w:pPr>
              <w:jc w:val="center"/>
              <w:rPr>
                <w:rFonts w:ascii="宋体" w:hAnsi="宋体" w:cs="仿宋"/>
                <w:color w:val="000000" w:themeColor="text1"/>
                <w:szCs w:val="21"/>
              </w:rPr>
            </w:pPr>
          </w:p>
        </w:tc>
        <w:tc>
          <w:tcPr>
            <w:tcW w:w="546"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21</w:t>
            </w:r>
          </w:p>
        </w:tc>
        <w:tc>
          <w:tcPr>
            <w:tcW w:w="4349"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砌体工程检验批质量验收记录</w:t>
            </w:r>
          </w:p>
        </w:tc>
        <w:tc>
          <w:tcPr>
            <w:tcW w:w="920" w:type="dxa"/>
            <w:vAlign w:val="center"/>
          </w:tcPr>
          <w:p w:rsidR="008A6CEA" w:rsidRDefault="008A6CEA">
            <w:pPr>
              <w:jc w:val="center"/>
              <w:rPr>
                <w:rFonts w:ascii="宋体" w:hAnsi="宋体" w:cs="宋体"/>
                <w:color w:val="000000" w:themeColor="text1"/>
                <w:szCs w:val="21"/>
              </w:rPr>
            </w:pPr>
          </w:p>
        </w:tc>
        <w:tc>
          <w:tcPr>
            <w:tcW w:w="962" w:type="dxa"/>
            <w:vAlign w:val="center"/>
          </w:tcPr>
          <w:p w:rsidR="008A6CEA" w:rsidRDefault="008A6CEA">
            <w:pPr>
              <w:jc w:val="center"/>
              <w:rPr>
                <w:rFonts w:ascii="宋体" w:hAnsi="宋体" w:cs="宋体"/>
                <w:color w:val="000000" w:themeColor="text1"/>
                <w:szCs w:val="21"/>
              </w:rPr>
            </w:pPr>
          </w:p>
        </w:tc>
        <w:tc>
          <w:tcPr>
            <w:tcW w:w="550"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80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9557" w:type="dxa"/>
            <w:gridSpan w:val="6"/>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s="宋体"/>
          <w:color w:val="000000" w:themeColor="text1"/>
          <w:szCs w:val="21"/>
        </w:rPr>
      </w:pPr>
      <w:r>
        <w:rPr>
          <w:rFonts w:ascii="宋体" w:hAnsi="宋体" w:cs="宋体" w:hint="eastAsia"/>
          <w:color w:val="000000" w:themeColor="text1"/>
          <w:szCs w:val="21"/>
        </w:rPr>
        <w:t>检查人：                                               检查时间：</w:t>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表3.</w:t>
      </w:r>
      <w:r>
        <w:rPr>
          <w:rFonts w:ascii="宋体" w:hAnsi="宋体" w:cs="宋体"/>
          <w:color w:val="000000" w:themeColor="text1"/>
          <w:szCs w:val="21"/>
        </w:rPr>
        <w:t>7</w:t>
      </w:r>
    </w:p>
    <w:p w:rsidR="008A6CEA" w:rsidRDefault="001D217A">
      <w:pPr>
        <w:pStyle w:val="20"/>
        <w:rPr>
          <w:rFonts w:ascii="宋体" w:hAnsi="宋体" w:cs="宋体"/>
          <w:color w:val="000000" w:themeColor="text1"/>
        </w:rPr>
      </w:pPr>
      <w:bookmarkStart w:id="10" w:name="_Toc23540"/>
      <w:r>
        <w:rPr>
          <w:rFonts w:ascii="宋体" w:hAnsi="宋体" w:cs="宋体" w:hint="eastAsia"/>
          <w:color w:val="000000" w:themeColor="text1"/>
        </w:rPr>
        <w:t>3.7 防水工程</w:t>
      </w:r>
      <w:bookmarkEnd w:id="10"/>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62"/>
        <w:gridCol w:w="518"/>
        <w:gridCol w:w="3779"/>
        <w:gridCol w:w="974"/>
        <w:gridCol w:w="974"/>
        <w:gridCol w:w="643"/>
      </w:tblGrid>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562" w:type="dxa"/>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297" w:type="dxa"/>
            <w:gridSpan w:val="2"/>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948" w:type="dxa"/>
            <w:gridSpan w:val="2"/>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评价</w:t>
            </w:r>
          </w:p>
        </w:tc>
        <w:tc>
          <w:tcPr>
            <w:tcW w:w="643"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s="宋体"/>
                <w:color w:val="000000" w:themeColor="text1"/>
                <w:kern w:val="0"/>
                <w:szCs w:val="21"/>
              </w:rPr>
            </w:pPr>
          </w:p>
        </w:tc>
        <w:tc>
          <w:tcPr>
            <w:tcW w:w="2562" w:type="dxa"/>
            <w:vMerge/>
            <w:vAlign w:val="center"/>
          </w:tcPr>
          <w:p w:rsidR="008A6CEA" w:rsidRDefault="008A6CEA">
            <w:pPr>
              <w:adjustRightInd w:val="0"/>
              <w:snapToGrid w:val="0"/>
              <w:jc w:val="center"/>
              <w:rPr>
                <w:rFonts w:ascii="宋体" w:hAnsi="宋体" w:cs="宋体"/>
                <w:color w:val="000000" w:themeColor="text1"/>
                <w:kern w:val="0"/>
                <w:szCs w:val="21"/>
              </w:rPr>
            </w:pPr>
          </w:p>
        </w:tc>
        <w:tc>
          <w:tcPr>
            <w:tcW w:w="4297" w:type="dxa"/>
            <w:gridSpan w:val="2"/>
            <w:vMerge/>
            <w:vAlign w:val="center"/>
          </w:tcPr>
          <w:p w:rsidR="008A6CEA" w:rsidRDefault="008A6CEA">
            <w:pPr>
              <w:widowControl/>
              <w:adjustRightInd w:val="0"/>
              <w:snapToGrid w:val="0"/>
              <w:jc w:val="center"/>
              <w:rPr>
                <w:rFonts w:ascii="宋体" w:hAnsi="宋体" w:cs="宋体"/>
                <w:color w:val="000000" w:themeColor="text1"/>
                <w:kern w:val="0"/>
                <w:szCs w:val="21"/>
              </w:rPr>
            </w:pPr>
          </w:p>
        </w:tc>
        <w:tc>
          <w:tcPr>
            <w:tcW w:w="974"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符合</w:t>
            </w:r>
          </w:p>
        </w:tc>
        <w:tc>
          <w:tcPr>
            <w:tcW w:w="974"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不符合</w:t>
            </w:r>
          </w:p>
        </w:tc>
        <w:tc>
          <w:tcPr>
            <w:tcW w:w="643" w:type="dxa"/>
            <w:vMerge/>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严禁在防水混凝土拌合物中加水</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hint="eastAsia"/>
                <w:color w:val="000000" w:themeColor="text1"/>
                <w:szCs w:val="21"/>
              </w:rPr>
              <w:t>防水混凝土拌合物中加水的情况</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3.7.2</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防水混凝土的节点构造符合设计和规范要求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防水混凝土产品合格证</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防水混凝土性能检测报告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4</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防水混凝土材料进场检验报告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5</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防水混凝土试块抗压强度性能检验报告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6</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防水混凝土抗渗性能检验报告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7</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测量结构节点构造的厚度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8</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迎水面钢筋保护层厚度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9</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防水混凝土施工隐蔽验收记录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3.7.3</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中埋式止水带埋设位置符合设计和规范要求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10</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测量中埋式止水带埋设位置</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11</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检查中埋式止水带埋设方向</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3.7.4</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水泥砂浆防水层各层之间应结合牢固</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12</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hint="eastAsia"/>
                <w:color w:val="000000" w:themeColor="text1"/>
                <w:szCs w:val="21"/>
              </w:rPr>
              <w:t>观测水泥砂浆防水层各层之间结合牢固情况</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3.7.5</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地下室卷材防水层的细部做法符合设计要求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13</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地下室防水卷材的合格证</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14</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防水卷材性能检测报告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15</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防水卷材材料进场检验报告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16</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观察及测量搭接长度尺寸</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17</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测量地下室防水卷材保护层厚度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18</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地下室防水卷材铺贴顺序</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19</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地下室防水卷材结合程度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20</w:t>
            </w:r>
          </w:p>
        </w:tc>
        <w:tc>
          <w:tcPr>
            <w:tcW w:w="3779" w:type="dxa"/>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检查隐蔽工程验收记录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3.7.6</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地下室涂料防水层的厚度和细部做法符合设计要求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21</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检查地下室涂料防水层厚度和细部做法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22</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地下室涂料防水层材料合格证</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23</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地下室涂料防水层检验报告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24</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地下室涂料防水层涂刷厚度，最小厚度不得小于设计厚度90%</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25</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地下室涂料防水层隐蔽验收记录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3.7.7</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地面防水隔离层的厚度符合设计要求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26</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测量地面防水隔离层的铺筑厚度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3.7.8</w:t>
            </w:r>
          </w:p>
        </w:tc>
        <w:tc>
          <w:tcPr>
            <w:tcW w:w="2562" w:type="dxa"/>
            <w:vAlign w:val="center"/>
          </w:tcPr>
          <w:p w:rsidR="008A6CEA" w:rsidRDefault="001D217A">
            <w:pPr>
              <w:adjustRightInd w:val="0"/>
              <w:snapToGrid w:val="0"/>
              <w:jc w:val="center"/>
              <w:rPr>
                <w:rFonts w:ascii="宋体" w:hAnsi="宋体"/>
                <w:color w:val="000000" w:themeColor="text1"/>
                <w:szCs w:val="21"/>
                <w:highlight w:val="yellow"/>
              </w:rPr>
            </w:pPr>
            <w:r>
              <w:rPr>
                <w:rFonts w:ascii="宋体" w:hAnsi="宋体" w:hint="eastAsia"/>
                <w:color w:val="000000" w:themeColor="text1"/>
                <w:szCs w:val="21"/>
              </w:rPr>
              <w:t>地面防水隔离层的排水坡度、坡向符合设计要求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27</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测量检查地面防水隔离层的排水坡度、坡向</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3.7.9</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地面防水隔离层的细部做法符合设计和规范要求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28</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地面防水隔离层的变形缝、施工缝、后浇带情况</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29</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地面防水隔离层的穿墙管道细部做法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30</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地面防水隔离层的预埋件位置、数量、规格</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31</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地面防水隔离层的表面平整密实度情况</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32</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检查隐蔽工程验收记录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3.7.10</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有淋浴设施的墙面的防水高度符合设计要求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33</w:t>
            </w:r>
          </w:p>
        </w:tc>
        <w:tc>
          <w:tcPr>
            <w:tcW w:w="377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测量有淋浴设施的墙面防水高度达到1.8m</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3.7.11</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屋面防水层的厚度符合设计要求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34</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测量屋面防水层的厚度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3.7.12</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屋面防水层的排水坡度、坡向符合设计要求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35</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屋面防水层的排水坡度、坡向</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36</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检查屋面防水施工质量验收记录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3.7.13</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屋面细部的防水构造符合设计和规范要求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37</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屋面防水细部施工质量验收记录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38</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坡度尺测量屋面细部防水构造坡度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39</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检查淋水或蓄水试验记录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3.7.14</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外墙节点构造防水符合设计和规范要求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40</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外墙节点构造防水材料的合格证</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41</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外墙节点构造防水材料的检验报告</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42</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检查淋水试验报告及隐蔽工程验收记录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adjustRightInd w:val="0"/>
              <w:snapToGrid w:val="0"/>
              <w:jc w:val="center"/>
              <w:rPr>
                <w:rFonts w:ascii="宋体" w:hAnsi="宋体"/>
                <w:color w:val="000000" w:themeColor="text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43</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外墙防水节点检验批质量验收记录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3.7.15</w:t>
            </w:r>
          </w:p>
        </w:tc>
        <w:tc>
          <w:tcPr>
            <w:tcW w:w="2562"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外窗与外墙的连接处做法符合设计和规范要求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44</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外窗与外墙连接处做法是否正确及观察工艺质量情况</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restart"/>
            <w:vAlign w:val="center"/>
          </w:tcPr>
          <w:p w:rsidR="008A6CEA" w:rsidRDefault="001D217A">
            <w:pPr>
              <w:pStyle w:val="2"/>
              <w:adjustRightInd w:val="0"/>
              <w:snapToGrid w:val="0"/>
              <w:spacing w:after="0"/>
              <w:ind w:firstLine="0"/>
              <w:jc w:val="center"/>
              <w:rPr>
                <w:rFonts w:ascii="宋体" w:eastAsia="宋体" w:hAnsi="宋体"/>
                <w:color w:val="000000" w:themeColor="text1"/>
                <w:sz w:val="21"/>
                <w:szCs w:val="21"/>
              </w:rPr>
            </w:pPr>
            <w:r>
              <w:rPr>
                <w:rFonts w:ascii="宋体" w:eastAsia="宋体" w:hAnsi="宋体" w:cs="Times New Roman" w:hint="eastAsia"/>
                <w:color w:val="000000" w:themeColor="text1"/>
                <w:sz w:val="21"/>
                <w:szCs w:val="21"/>
              </w:rPr>
              <w:t>3.7.16</w:t>
            </w:r>
          </w:p>
        </w:tc>
        <w:tc>
          <w:tcPr>
            <w:tcW w:w="2562"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种植屋面的防水构造及细部符合设计和规范要求</w:t>
            </w: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45</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种植屋面防水施工质量验收记录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pStyle w:val="2"/>
              <w:adjustRightInd w:val="0"/>
              <w:snapToGrid w:val="0"/>
              <w:spacing w:after="0"/>
              <w:ind w:firstLine="0"/>
              <w:jc w:val="center"/>
              <w:rPr>
                <w:rFonts w:ascii="宋体" w:eastAsia="宋体" w:hAnsi="宋体" w:cs="Times New Roman"/>
                <w:color w:val="000000" w:themeColor="text1"/>
                <w:sz w:val="2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46</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种植屋面防水细部施工质量验收记录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pStyle w:val="2"/>
              <w:adjustRightInd w:val="0"/>
              <w:snapToGrid w:val="0"/>
              <w:spacing w:after="0"/>
              <w:ind w:firstLine="0"/>
              <w:jc w:val="center"/>
              <w:rPr>
                <w:rFonts w:ascii="宋体" w:eastAsia="宋体" w:hAnsi="宋体"/>
                <w:color w:val="000000" w:themeColor="text1"/>
                <w:sz w:val="2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47</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种植屋面细部防水构造坡度</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Merge/>
            <w:vAlign w:val="center"/>
          </w:tcPr>
          <w:p w:rsidR="008A6CEA" w:rsidRDefault="008A6CEA">
            <w:pPr>
              <w:pStyle w:val="2"/>
              <w:adjustRightInd w:val="0"/>
              <w:snapToGrid w:val="0"/>
              <w:spacing w:after="0"/>
              <w:ind w:firstLine="0"/>
              <w:jc w:val="center"/>
              <w:rPr>
                <w:rFonts w:ascii="宋体" w:eastAsia="宋体" w:hAnsi="宋体"/>
                <w:color w:val="000000" w:themeColor="text1"/>
                <w:sz w:val="21"/>
                <w:szCs w:val="21"/>
              </w:rPr>
            </w:pPr>
          </w:p>
        </w:tc>
        <w:tc>
          <w:tcPr>
            <w:tcW w:w="2562" w:type="dxa"/>
            <w:vMerge/>
            <w:vAlign w:val="center"/>
          </w:tcPr>
          <w:p w:rsidR="008A6CEA" w:rsidRDefault="008A6CEA">
            <w:pPr>
              <w:adjustRightInd w:val="0"/>
              <w:snapToGrid w:val="0"/>
              <w:jc w:val="center"/>
              <w:rPr>
                <w:rFonts w:ascii="宋体" w:hAnsi="宋体"/>
                <w:color w:val="000000" w:themeColor="text1"/>
                <w:szCs w:val="21"/>
              </w:rPr>
            </w:pPr>
          </w:p>
        </w:tc>
        <w:tc>
          <w:tcPr>
            <w:tcW w:w="518"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48</w:t>
            </w:r>
          </w:p>
        </w:tc>
        <w:tc>
          <w:tcPr>
            <w:tcW w:w="3779"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淋水或蓄水试验记录</w:t>
            </w: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974" w:type="dxa"/>
            <w:vAlign w:val="center"/>
          </w:tcPr>
          <w:p w:rsidR="008A6CEA" w:rsidRDefault="008A6CEA">
            <w:pPr>
              <w:adjustRightInd w:val="0"/>
              <w:snapToGrid w:val="0"/>
              <w:jc w:val="center"/>
              <w:rPr>
                <w:rFonts w:ascii="宋体" w:hAnsi="宋体"/>
                <w:color w:val="000000" w:themeColor="text1"/>
                <w:szCs w:val="21"/>
              </w:rPr>
            </w:pPr>
          </w:p>
        </w:tc>
        <w:tc>
          <w:tcPr>
            <w:tcW w:w="643" w:type="dxa"/>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864"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结果</w:t>
            </w:r>
          </w:p>
        </w:tc>
        <w:tc>
          <w:tcPr>
            <w:tcW w:w="9450" w:type="dxa"/>
            <w:gridSpan w:val="6"/>
            <w:vAlign w:val="center"/>
          </w:tcPr>
          <w:p w:rsidR="008A6CEA" w:rsidRDefault="001D217A">
            <w:pPr>
              <w:adjustRightInd w:val="0"/>
              <w:snapToGrid w:val="0"/>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adjustRightInd w:val="0"/>
        <w:snapToGrid w:val="0"/>
        <w:spacing w:line="360" w:lineRule="auto"/>
        <w:jc w:val="center"/>
        <w:rPr>
          <w:rFonts w:ascii="宋体" w:hAnsi="宋体"/>
          <w:color w:val="000000" w:themeColor="text1"/>
          <w:sz w:val="24"/>
        </w:rPr>
      </w:pPr>
      <w:r>
        <w:rPr>
          <w:rFonts w:ascii="宋体" w:hAnsi="宋体" w:hint="eastAsia"/>
          <w:color w:val="000000" w:themeColor="text1"/>
          <w:szCs w:val="21"/>
        </w:rPr>
        <w:t>检查人：                                                   检查时间：</w:t>
      </w:r>
    </w:p>
    <w:p w:rsidR="008A6CEA" w:rsidRDefault="008A6CEA">
      <w:pPr>
        <w:adjustRightInd w:val="0"/>
        <w:snapToGrid w:val="0"/>
        <w:spacing w:line="360" w:lineRule="auto"/>
        <w:jc w:val="left"/>
        <w:rPr>
          <w:rFonts w:ascii="宋体" w:hAnsi="宋体"/>
          <w:b/>
          <w:color w:val="000000" w:themeColor="text1"/>
          <w:sz w:val="24"/>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表3.</w:t>
      </w:r>
      <w:r>
        <w:rPr>
          <w:rFonts w:ascii="宋体" w:hAnsi="宋体" w:cs="宋体"/>
          <w:color w:val="000000" w:themeColor="text1"/>
          <w:szCs w:val="21"/>
        </w:rPr>
        <w:t>8</w:t>
      </w:r>
    </w:p>
    <w:p w:rsidR="008A6CEA" w:rsidRDefault="001D217A">
      <w:pPr>
        <w:pStyle w:val="20"/>
        <w:rPr>
          <w:rFonts w:ascii="宋体" w:hAnsi="宋体" w:cs="宋体"/>
          <w:color w:val="000000" w:themeColor="text1"/>
        </w:rPr>
      </w:pPr>
      <w:bookmarkStart w:id="11" w:name="_Toc28390"/>
      <w:r>
        <w:rPr>
          <w:rFonts w:ascii="宋体" w:hAnsi="宋体" w:cs="宋体" w:hint="eastAsia"/>
          <w:color w:val="000000" w:themeColor="text1"/>
        </w:rPr>
        <w:t>3.8</w:t>
      </w:r>
      <w:r>
        <w:rPr>
          <w:rFonts w:ascii="宋体" w:hAnsi="宋体" w:cs="宋体"/>
          <w:color w:val="000000" w:themeColor="text1"/>
        </w:rPr>
        <w:t xml:space="preserve"> </w:t>
      </w:r>
      <w:r>
        <w:rPr>
          <w:rFonts w:ascii="宋体" w:hAnsi="宋体" w:cs="宋体" w:hint="eastAsia"/>
          <w:color w:val="000000" w:themeColor="text1"/>
        </w:rPr>
        <w:t>装饰装修工程</w:t>
      </w:r>
      <w:bookmarkEnd w:id="11"/>
    </w:p>
    <w:tbl>
      <w:tblPr>
        <w:tblW w:w="9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9"/>
        <w:gridCol w:w="1976"/>
        <w:gridCol w:w="481"/>
        <w:gridCol w:w="3609"/>
        <w:gridCol w:w="954"/>
        <w:gridCol w:w="954"/>
        <w:gridCol w:w="980"/>
        <w:gridCol w:w="14"/>
      </w:tblGrid>
      <w:tr w:rsidR="008A6CEA">
        <w:trPr>
          <w:gridAfter w:val="1"/>
          <w:wAfter w:w="14" w:type="dxa"/>
          <w:cantSplit/>
          <w:trHeight w:val="454"/>
          <w:jc w:val="center"/>
        </w:trPr>
        <w:tc>
          <w:tcPr>
            <w:tcW w:w="919" w:type="dxa"/>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090" w:type="dxa"/>
            <w:gridSpan w:val="2"/>
            <w:vMerge w:val="restart"/>
            <w:vAlign w:val="center"/>
          </w:tcPr>
          <w:p w:rsidR="008A6CEA" w:rsidRDefault="001D217A">
            <w:pPr>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908" w:type="dxa"/>
            <w:gridSpan w:val="2"/>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评价</w:t>
            </w:r>
          </w:p>
        </w:tc>
        <w:tc>
          <w:tcPr>
            <w:tcW w:w="980"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备注</w:t>
            </w:r>
          </w:p>
        </w:tc>
      </w:tr>
      <w:tr w:rsidR="008A6CEA">
        <w:trPr>
          <w:gridAfter w:val="1"/>
          <w:wAfter w:w="14" w:type="dxa"/>
          <w:cantSplit/>
          <w:trHeight w:val="454"/>
          <w:jc w:val="center"/>
        </w:trPr>
        <w:tc>
          <w:tcPr>
            <w:tcW w:w="919" w:type="dxa"/>
            <w:vMerge/>
            <w:vAlign w:val="center"/>
          </w:tcPr>
          <w:p w:rsidR="008A6CEA" w:rsidRDefault="008A6CEA">
            <w:pPr>
              <w:widowControl/>
              <w:adjustRightInd w:val="0"/>
              <w:snapToGrid w:val="0"/>
              <w:jc w:val="center"/>
              <w:rPr>
                <w:rFonts w:ascii="宋体" w:hAnsi="宋体" w:cs="宋体"/>
                <w:color w:val="000000" w:themeColor="text1"/>
                <w:kern w:val="0"/>
                <w:szCs w:val="21"/>
              </w:rPr>
            </w:pPr>
          </w:p>
        </w:tc>
        <w:tc>
          <w:tcPr>
            <w:tcW w:w="1985" w:type="dxa"/>
            <w:gridSpan w:val="2"/>
            <w:vMerge/>
            <w:vAlign w:val="center"/>
          </w:tcPr>
          <w:p w:rsidR="008A6CEA" w:rsidRDefault="008A6CEA">
            <w:pPr>
              <w:widowControl/>
              <w:adjustRightInd w:val="0"/>
              <w:snapToGrid w:val="0"/>
              <w:jc w:val="center"/>
              <w:rPr>
                <w:rFonts w:ascii="宋体" w:hAnsi="宋体" w:cs="宋体"/>
                <w:color w:val="000000" w:themeColor="text1"/>
                <w:kern w:val="0"/>
                <w:szCs w:val="21"/>
              </w:rPr>
            </w:pPr>
          </w:p>
        </w:tc>
        <w:tc>
          <w:tcPr>
            <w:tcW w:w="4090" w:type="dxa"/>
            <w:gridSpan w:val="2"/>
            <w:vMerge/>
            <w:vAlign w:val="center"/>
          </w:tcPr>
          <w:p w:rsidR="008A6CEA" w:rsidRDefault="008A6CEA">
            <w:pPr>
              <w:widowControl/>
              <w:adjustRightInd w:val="0"/>
              <w:snapToGrid w:val="0"/>
              <w:jc w:val="center"/>
              <w:rPr>
                <w:rFonts w:ascii="宋体" w:hAnsi="宋体" w:cs="宋体"/>
                <w:color w:val="000000" w:themeColor="text1"/>
                <w:kern w:val="0"/>
                <w:szCs w:val="21"/>
              </w:rPr>
            </w:pPr>
          </w:p>
        </w:tc>
        <w:tc>
          <w:tcPr>
            <w:tcW w:w="954"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符合</w:t>
            </w:r>
          </w:p>
        </w:tc>
        <w:tc>
          <w:tcPr>
            <w:tcW w:w="954"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不符合</w:t>
            </w:r>
          </w:p>
        </w:tc>
        <w:tc>
          <w:tcPr>
            <w:tcW w:w="980" w:type="dxa"/>
            <w:vMerge/>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rPr>
              <w:t>3.8.1</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外墙外保温与墙体基层的粘结强度符合设计和规范要求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外墙外保温与墙体基层粘结强度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拉伸粘结强度现场检测报告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3.8.2</w:t>
            </w:r>
          </w:p>
        </w:tc>
        <w:tc>
          <w:tcPr>
            <w:tcW w:w="1985" w:type="dxa"/>
            <w:gridSpan w:val="2"/>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抹灰层与基层之间及各抹灰层之间应粘结牢固</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抹灰层与基层之间及各抹灰层之间粘结牢固情况，无空鼓开裂现象</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3.8.3</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外门窗安装牢固</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4</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hint="eastAsia"/>
                <w:color w:val="000000" w:themeColor="text1"/>
                <w:szCs w:val="21"/>
              </w:rPr>
              <w:t>外门窗安装牢固情况及开关顺畅程度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5</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在砌体上安装门窗时无射钉固定现象</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rPr>
              <w:t>3.8.4</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推拉门窗扇安装牢固，并安装防脱落装置</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6</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推拉门窗扇安装牢固情况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7</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安装防脱落装置情况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3.8.5</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幕墙的框架与主体结构连接、立柱与横梁的连接符合设计和规范要求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8</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幕墙的框架与主体结构连接、立柱与横梁的连接情况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9</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现场构件焊接质量</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10</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埋件现场拉拔力检验报告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11</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三性检验报告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12</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防雷电阻检测记录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13</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施工温度、湿度记录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14</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结构胶性能试验记录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3.8.6</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幕墙所采用的结构粘结材料符合设计和规范要求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15</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所采用结构粘结材料产品合格证</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16</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所采用结构粘结材料性能检验报告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17</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所采用结构粘结材料进场验收记录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18</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所采用结构粘结材料复验报告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3.8.7</w:t>
            </w:r>
          </w:p>
          <w:p w:rsidR="008A6CEA" w:rsidRDefault="008A6CEA">
            <w:pPr>
              <w:adjustRightInd w:val="0"/>
              <w:snapToGrid w:val="0"/>
              <w:jc w:val="center"/>
              <w:rPr>
                <w:rFonts w:ascii="宋体" w:hAnsi="宋体" w:cs="宋体"/>
                <w:bCs/>
                <w:color w:val="000000" w:themeColor="text1"/>
                <w:kern w:val="0"/>
                <w:szCs w:val="21"/>
              </w:rPr>
            </w:pPr>
          </w:p>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应按设计和规范要求使用安全玻璃</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19</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使用安全玻璃产品合格证书、进场验收记录、性能检测报告</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20</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hint="eastAsia"/>
                <w:color w:val="000000" w:themeColor="text1"/>
                <w:szCs w:val="21"/>
              </w:rPr>
              <w:t>材料品种、图案、颜色达到要求</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21</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手推检查安装牢固性能</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3.8.8</w:t>
            </w:r>
          </w:p>
        </w:tc>
        <w:tc>
          <w:tcPr>
            <w:tcW w:w="1985" w:type="dxa"/>
            <w:gridSpan w:val="2"/>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重型灯具等重型设备严禁安装在吊顶工程的龙骨上</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22</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不存在重型灯具等重型设备安装在吊顶工程龙骨上的情况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lastRenderedPageBreak/>
              <w:t>3.8.9</w:t>
            </w:r>
          </w:p>
        </w:tc>
        <w:tc>
          <w:tcPr>
            <w:tcW w:w="1985" w:type="dxa"/>
            <w:gridSpan w:val="2"/>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饰面砖粘贴牢固</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23</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饰面砖粘贴牢固程度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rPr>
              <w:t>3.8.10</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饰面板安装符合设计和规范要求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24</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饰面板预埋件或后置埋件、连接件质量</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25</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饰面板安装平整牢固程度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26</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伸缩缝设置位置和宽度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27</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空鼓裂缝情况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28</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粘结强度检验报告和施工记录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3.8.11</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护栏安装符合设计和规范要求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29</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护栏预埋件留置位置</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30</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护栏与预埋件连接节点牢固程度</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31</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隐蔽工程验收记录、施工记录、检验批质量验收记录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3.8.12</w:t>
            </w:r>
          </w:p>
        </w:tc>
        <w:tc>
          <w:tcPr>
            <w:tcW w:w="1985" w:type="dxa"/>
            <w:gridSpan w:val="2"/>
            <w:vMerge w:val="restart"/>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有防水要求的建筑地面工程，铺设前必须对立管、套管和地漏与楼板节点之间进行密封处理，并应进行隐蔽验收</w:t>
            </w:r>
          </w:p>
        </w:tc>
        <w:tc>
          <w:tcPr>
            <w:tcW w:w="481"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32</w:t>
            </w:r>
          </w:p>
        </w:tc>
        <w:tc>
          <w:tcPr>
            <w:tcW w:w="3609"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立管、套管、地漏与楼板节点之间密封处理情况</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33</w:t>
            </w:r>
          </w:p>
        </w:tc>
        <w:tc>
          <w:tcPr>
            <w:tcW w:w="3609"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隐蔽工程验收记录</w:t>
            </w: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54" w:type="dxa"/>
            <w:vAlign w:val="center"/>
          </w:tcPr>
          <w:p w:rsidR="008A6CEA" w:rsidRDefault="008A6CEA">
            <w:pPr>
              <w:adjustRightInd w:val="0"/>
              <w:snapToGrid w:val="0"/>
              <w:jc w:val="center"/>
              <w:rPr>
                <w:rFonts w:ascii="宋体" w:hAnsi="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.8.13</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吊顶龙骨、吊杆安装符合设计规范要求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4</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吊杆间距、距龙骨端部距离、连接可靠性</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5</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吊杆长度大于1</w:t>
            </w:r>
            <w:r>
              <w:rPr>
                <w:rFonts w:ascii="宋体" w:hAnsi="宋体" w:cs="宋体"/>
                <w:color w:val="000000" w:themeColor="text1"/>
                <w:kern w:val="0"/>
                <w:szCs w:val="21"/>
              </w:rPr>
              <w:t>500</w:t>
            </w:r>
            <w:r>
              <w:rPr>
                <w:rFonts w:ascii="宋体" w:hAnsi="宋体" w:cs="宋体" w:hint="eastAsia"/>
                <w:color w:val="000000" w:themeColor="text1"/>
                <w:kern w:val="0"/>
                <w:szCs w:val="21"/>
              </w:rPr>
              <w:t>mm设置反向支撑</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6</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吊杆上部为网架、钢屋架或吊杆长度大于</w:t>
            </w:r>
            <w:r>
              <w:rPr>
                <w:rFonts w:ascii="宋体" w:hAnsi="宋体" w:cs="宋体"/>
                <w:color w:val="000000" w:themeColor="text1"/>
                <w:kern w:val="0"/>
                <w:szCs w:val="21"/>
              </w:rPr>
              <w:t>2500mm时，设有钢结构转换层。</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.8.14</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轻质隔墙安装符合设计和规范要求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7</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隔墙板材的品种、规格、颜色和性能</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8</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龙骨、</w:t>
            </w:r>
            <w:r>
              <w:rPr>
                <w:rFonts w:ascii="宋体" w:hAnsi="宋体" w:cs="宋体"/>
                <w:color w:val="000000" w:themeColor="text1"/>
                <w:kern w:val="0"/>
                <w:szCs w:val="21"/>
              </w:rPr>
              <w:t>预埋件、连接件的位置、数量及连接方法</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9</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隔墙板材安装牢固</w:t>
            </w:r>
            <w:r>
              <w:rPr>
                <w:rFonts w:ascii="宋体" w:hAnsi="宋体" w:cs="宋体" w:hint="eastAsia"/>
                <w:color w:val="000000" w:themeColor="text1"/>
                <w:kern w:val="0"/>
                <w:szCs w:val="21"/>
              </w:rPr>
              <w:t>情况</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.8.15</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裱糊工程施工符合设计和规范要求</w:t>
            </w: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40</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基层处理情况</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color w:val="000000" w:themeColor="text1"/>
                <w:szCs w:val="21"/>
              </w:rPr>
              <w:t>41</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裱糊的种类、规格、图案、颜色和燃烧性能是否符合设计和规范要求</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2</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color w:val="000000" w:themeColor="text1"/>
                <w:kern w:val="0"/>
                <w:szCs w:val="21"/>
              </w:rPr>
              <w:t>裱糊后各幅拼接应横平竖直，拼接处花纹、图案应吻合</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粘贴牢固性</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.8.16</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软包工程施工符合设计和规范要求</w:t>
            </w: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44</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各种</w:t>
            </w:r>
            <w:r>
              <w:rPr>
                <w:rFonts w:ascii="宋体" w:hAnsi="宋体" w:cs="宋体"/>
                <w:color w:val="000000" w:themeColor="text1"/>
                <w:kern w:val="0"/>
                <w:szCs w:val="21"/>
              </w:rPr>
              <w:t>材质、花纹、颜色</w:t>
            </w:r>
            <w:r>
              <w:rPr>
                <w:rFonts w:ascii="宋体" w:hAnsi="宋体" w:cs="宋体" w:hint="eastAsia"/>
                <w:color w:val="000000" w:themeColor="text1"/>
                <w:kern w:val="0"/>
                <w:szCs w:val="21"/>
              </w:rPr>
              <w:t>、图案</w:t>
            </w:r>
            <w:r>
              <w:rPr>
                <w:rFonts w:ascii="宋体" w:hAnsi="宋体" w:cs="宋体"/>
                <w:color w:val="000000" w:themeColor="text1"/>
                <w:kern w:val="0"/>
                <w:szCs w:val="21"/>
              </w:rPr>
              <w:t>燃烧性能等级</w:t>
            </w:r>
            <w:r>
              <w:rPr>
                <w:rFonts w:ascii="宋体" w:hAnsi="宋体" w:cs="宋体" w:hint="eastAsia"/>
                <w:color w:val="000000" w:themeColor="text1"/>
                <w:kern w:val="0"/>
                <w:szCs w:val="21"/>
              </w:rPr>
              <w:t>是否符合设计和规范要求</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5</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龙骨、边框安装牢固性</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6</w:t>
            </w:r>
          </w:p>
        </w:tc>
        <w:tc>
          <w:tcPr>
            <w:tcW w:w="3609" w:type="dxa"/>
            <w:vAlign w:val="center"/>
          </w:tcPr>
          <w:p w:rsidR="008A6CEA" w:rsidRDefault="001D217A">
            <w:pPr>
              <w:widowControl/>
              <w:adjustRightInd w:val="0"/>
              <w:snapToGrid w:val="0"/>
              <w:jc w:val="center"/>
              <w:rPr>
                <w:rFonts w:ascii="宋体" w:hAnsi="宋体" w:cs="宋体"/>
                <w:color w:val="000000" w:themeColor="text1"/>
                <w:kern w:val="0"/>
                <w:szCs w:val="21"/>
              </w:rPr>
            </w:pPr>
            <w:r>
              <w:rPr>
                <w:rFonts w:ascii="宋体" w:hAnsi="宋体" w:cs="宋体" w:hint="eastAsia"/>
                <w:color w:val="000000" w:themeColor="text1"/>
                <w:kern w:val="0"/>
                <w:szCs w:val="21"/>
              </w:rPr>
              <w:t>衬板与基层连接牢固性</w:t>
            </w: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54" w:type="dxa"/>
            <w:vAlign w:val="center"/>
          </w:tcPr>
          <w:p w:rsidR="008A6CEA" w:rsidRDefault="008A6CEA">
            <w:pPr>
              <w:adjustRightInd w:val="0"/>
              <w:snapToGrid w:val="0"/>
              <w:jc w:val="center"/>
              <w:rPr>
                <w:rFonts w:ascii="宋体" w:hAnsi="宋体" w:cs="宋体"/>
                <w:color w:val="000000" w:themeColor="text1"/>
                <w:kern w:val="0"/>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kern w:val="0"/>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.8.17</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外墙外保温工程锚</w:t>
            </w:r>
            <w:r>
              <w:rPr>
                <w:rFonts w:ascii="宋体" w:hAnsi="宋体" w:cs="宋体" w:hint="eastAsia"/>
                <w:color w:val="000000" w:themeColor="text1"/>
                <w:szCs w:val="21"/>
              </w:rPr>
              <w:lastRenderedPageBreak/>
              <w:t>栓的安装应符合设计和规范要求。</w:t>
            </w: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4</w:t>
            </w:r>
            <w:r>
              <w:rPr>
                <w:rFonts w:ascii="宋体" w:hAnsi="宋体" w:cs="宋体"/>
                <w:color w:val="000000" w:themeColor="text1"/>
                <w:szCs w:val="21"/>
              </w:rPr>
              <w:t>7</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锚栓的规格检查进场验收记录</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8</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现场规格、数量、位置</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9</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锚栓应进行抗拉承载力现场拉拔试验</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919"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.8.18</w:t>
            </w:r>
          </w:p>
        </w:tc>
        <w:tc>
          <w:tcPr>
            <w:tcW w:w="1985" w:type="dxa"/>
            <w:gridSpan w:val="2"/>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外墙外保温工程保温板排版及拼缝应符合规范要求。</w:t>
            </w: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50</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现场排板及拼缝处理情况</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919"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color w:val="000000" w:themeColor="text1"/>
                <w:szCs w:val="21"/>
              </w:rPr>
              <w:t>.8.19</w:t>
            </w:r>
          </w:p>
        </w:tc>
        <w:tc>
          <w:tcPr>
            <w:tcW w:w="1985" w:type="dxa"/>
            <w:gridSpan w:val="2"/>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建筑高度在</w:t>
            </w:r>
            <w:r>
              <w:rPr>
                <w:rFonts w:ascii="宋体" w:hAnsi="宋体" w:cs="宋体"/>
                <w:color w:val="000000" w:themeColor="text1"/>
                <w:szCs w:val="21"/>
              </w:rPr>
              <w:t>60m（或20层）以上的建筑围护结构外保温工程专项施工方案应进行专家论证。</w:t>
            </w: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color w:val="000000" w:themeColor="text1"/>
                <w:szCs w:val="21"/>
              </w:rPr>
              <w:t>1</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建筑高度、层数</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cantSplit/>
          <w:trHeight w:val="454"/>
          <w:jc w:val="center"/>
        </w:trPr>
        <w:tc>
          <w:tcPr>
            <w:tcW w:w="919" w:type="dxa"/>
            <w:vMerge/>
            <w:vAlign w:val="center"/>
          </w:tcPr>
          <w:p w:rsidR="008A6CEA" w:rsidRDefault="008A6CEA">
            <w:pPr>
              <w:adjustRightInd w:val="0"/>
              <w:snapToGrid w:val="0"/>
              <w:jc w:val="center"/>
              <w:rPr>
                <w:rFonts w:ascii="宋体" w:hAnsi="宋体" w:cs="宋体"/>
                <w:color w:val="000000" w:themeColor="text1"/>
                <w:szCs w:val="21"/>
              </w:rPr>
            </w:pPr>
          </w:p>
        </w:tc>
        <w:tc>
          <w:tcPr>
            <w:tcW w:w="1985" w:type="dxa"/>
            <w:gridSpan w:val="2"/>
            <w:vMerge/>
            <w:vAlign w:val="center"/>
          </w:tcPr>
          <w:p w:rsidR="008A6CEA" w:rsidRDefault="008A6CEA">
            <w:pPr>
              <w:adjustRightInd w:val="0"/>
              <w:snapToGrid w:val="0"/>
              <w:jc w:val="center"/>
              <w:rPr>
                <w:rFonts w:ascii="宋体" w:hAnsi="宋体" w:cs="宋体"/>
                <w:color w:val="000000" w:themeColor="text1"/>
                <w:szCs w:val="21"/>
              </w:rPr>
            </w:pPr>
          </w:p>
        </w:tc>
        <w:tc>
          <w:tcPr>
            <w:tcW w:w="481"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color w:val="000000" w:themeColor="text1"/>
                <w:szCs w:val="21"/>
              </w:rPr>
              <w:t>52</w:t>
            </w:r>
          </w:p>
        </w:tc>
        <w:tc>
          <w:tcPr>
            <w:tcW w:w="3609" w:type="dxa"/>
            <w:vAlign w:val="center"/>
          </w:tcPr>
          <w:p w:rsidR="008A6CEA" w:rsidRDefault="001D217A">
            <w:pPr>
              <w:widowControl/>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专家论证意见</w:t>
            </w: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54" w:type="dxa"/>
            <w:vAlign w:val="center"/>
          </w:tcPr>
          <w:p w:rsidR="008A6CEA" w:rsidRDefault="008A6CEA">
            <w:pPr>
              <w:adjustRightInd w:val="0"/>
              <w:snapToGrid w:val="0"/>
              <w:jc w:val="center"/>
              <w:rPr>
                <w:rFonts w:ascii="宋体" w:hAnsi="宋体" w:cs="宋体"/>
                <w:color w:val="000000" w:themeColor="text1"/>
                <w:szCs w:val="21"/>
              </w:rPr>
            </w:pPr>
          </w:p>
        </w:tc>
        <w:tc>
          <w:tcPr>
            <w:tcW w:w="994" w:type="dxa"/>
            <w:gridSpan w:val="2"/>
            <w:vAlign w:val="center"/>
          </w:tcPr>
          <w:p w:rsidR="008A6CEA" w:rsidRDefault="008A6CEA">
            <w:pPr>
              <w:adjustRightInd w:val="0"/>
              <w:snapToGrid w:val="0"/>
              <w:jc w:val="center"/>
              <w:rPr>
                <w:rFonts w:ascii="宋体" w:hAnsi="宋体" w:cs="宋体"/>
                <w:color w:val="000000" w:themeColor="text1"/>
                <w:szCs w:val="21"/>
              </w:rPr>
            </w:pPr>
          </w:p>
        </w:tc>
      </w:tr>
      <w:tr w:rsidR="008A6CEA">
        <w:trPr>
          <w:gridAfter w:val="1"/>
          <w:wAfter w:w="14" w:type="dxa"/>
          <w:cantSplit/>
          <w:trHeight w:val="454"/>
          <w:jc w:val="center"/>
        </w:trPr>
        <w:tc>
          <w:tcPr>
            <w:tcW w:w="928" w:type="dxa"/>
            <w:gridSpan w:val="2"/>
            <w:vAlign w:val="center"/>
          </w:tcPr>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adjustRightInd w:val="0"/>
              <w:snapToGrid w:val="0"/>
              <w:jc w:val="center"/>
              <w:rPr>
                <w:rFonts w:ascii="宋体" w:hAnsi="宋体"/>
                <w:color w:val="000000" w:themeColor="text1"/>
                <w:szCs w:val="21"/>
              </w:rPr>
            </w:pPr>
            <w:r>
              <w:rPr>
                <w:rFonts w:ascii="宋体" w:hAnsi="宋体" w:hint="eastAsia"/>
                <w:color w:val="000000" w:themeColor="text1"/>
                <w:szCs w:val="21"/>
              </w:rPr>
              <w:t>结果</w:t>
            </w:r>
          </w:p>
        </w:tc>
        <w:tc>
          <w:tcPr>
            <w:tcW w:w="8954" w:type="dxa"/>
            <w:gridSpan w:val="6"/>
            <w:vAlign w:val="center"/>
          </w:tcPr>
          <w:p w:rsidR="008A6CEA" w:rsidRDefault="001D217A">
            <w:pPr>
              <w:adjustRightInd w:val="0"/>
              <w:snapToGrid w:val="0"/>
              <w:jc w:val="left"/>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adjustRightInd w:val="0"/>
        <w:snapToGrid w:val="0"/>
        <w:spacing w:line="360" w:lineRule="auto"/>
        <w:jc w:val="center"/>
        <w:rPr>
          <w:rFonts w:ascii="宋体" w:hAnsi="宋体"/>
          <w:color w:val="000000" w:themeColor="text1"/>
          <w:szCs w:val="21"/>
        </w:rPr>
      </w:pPr>
      <w:r>
        <w:rPr>
          <w:rFonts w:ascii="宋体" w:hAnsi="宋体" w:hint="eastAsia"/>
          <w:color w:val="000000" w:themeColor="text1"/>
          <w:szCs w:val="21"/>
        </w:rPr>
        <w:t>检查人：                                                   检查时间：</w:t>
      </w:r>
    </w:p>
    <w:p w:rsidR="008A6CEA" w:rsidRDefault="008A6CEA">
      <w:pPr>
        <w:adjustRightInd w:val="0"/>
        <w:snapToGrid w:val="0"/>
        <w:spacing w:line="360" w:lineRule="auto"/>
        <w:jc w:val="center"/>
        <w:rPr>
          <w:rFonts w:ascii="宋体" w:hAnsi="宋体"/>
          <w:color w:val="000000" w:themeColor="text1"/>
          <w:szCs w:val="21"/>
        </w:rPr>
      </w:pPr>
    </w:p>
    <w:p w:rsidR="008A6CEA" w:rsidRDefault="008A6CEA">
      <w:pPr>
        <w:pStyle w:val="2"/>
        <w:adjustRightInd w:val="0"/>
        <w:snapToGrid w:val="0"/>
        <w:spacing w:after="0" w:line="360" w:lineRule="auto"/>
        <w:ind w:firstLine="0"/>
        <w:jc w:val="left"/>
        <w:rPr>
          <w:rFonts w:ascii="宋体" w:eastAsia="宋体" w:hAnsi="宋体"/>
          <w:color w:val="000000" w:themeColor="text1"/>
          <w:sz w:val="24"/>
          <w:szCs w:val="24"/>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pStyle w:val="2"/>
        <w:rPr>
          <w:rFonts w:ascii="宋体" w:eastAsia="宋体" w:hAnsi="宋体"/>
          <w:color w:val="000000" w:themeColor="text1"/>
        </w:rPr>
      </w:pPr>
    </w:p>
    <w:p w:rsidR="008A6CEA" w:rsidRDefault="008A6CEA">
      <w:pPr>
        <w:spacing w:line="360" w:lineRule="auto"/>
        <w:rPr>
          <w:rFonts w:ascii="宋体" w:hAnsi="宋体"/>
          <w:b/>
          <w:color w:val="000000" w:themeColor="text1"/>
          <w:sz w:val="32"/>
          <w:szCs w:val="32"/>
        </w:rPr>
      </w:pPr>
    </w:p>
    <w:p w:rsidR="008A6CEA" w:rsidRDefault="008A6CEA">
      <w:pPr>
        <w:pStyle w:val="2"/>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spacing w:line="360" w:lineRule="auto"/>
        <w:jc w:val="right"/>
        <w:rPr>
          <w:rFonts w:ascii="宋体" w:hAnsi="宋体" w:cs="宋体"/>
          <w:color w:val="000000" w:themeColor="text1"/>
          <w:szCs w:val="21"/>
        </w:rPr>
      </w:pPr>
      <w:r>
        <w:rPr>
          <w:rFonts w:ascii="宋体" w:hAnsi="宋体" w:cs="宋体" w:hint="eastAsia"/>
          <w:color w:val="000000" w:themeColor="text1"/>
          <w:szCs w:val="21"/>
        </w:rPr>
        <w:t>表3.</w:t>
      </w:r>
      <w:r>
        <w:rPr>
          <w:rFonts w:ascii="宋体" w:hAnsi="宋体" w:cs="宋体"/>
          <w:color w:val="000000" w:themeColor="text1"/>
          <w:szCs w:val="21"/>
        </w:rPr>
        <w:t>9</w:t>
      </w:r>
    </w:p>
    <w:p w:rsidR="008A6CEA" w:rsidRDefault="001D217A">
      <w:pPr>
        <w:pStyle w:val="20"/>
        <w:rPr>
          <w:rFonts w:ascii="宋体" w:hAnsi="宋体" w:cs="宋体"/>
          <w:color w:val="000000" w:themeColor="text1"/>
        </w:rPr>
      </w:pPr>
      <w:bookmarkStart w:id="12" w:name="_Toc4179"/>
      <w:r>
        <w:rPr>
          <w:rFonts w:ascii="宋体" w:hAnsi="宋体" w:cs="宋体" w:hint="eastAsia"/>
          <w:color w:val="000000" w:themeColor="text1"/>
        </w:rPr>
        <w:t>3.9</w:t>
      </w:r>
      <w:r>
        <w:rPr>
          <w:rFonts w:ascii="宋体" w:hAnsi="宋体" w:cs="宋体"/>
          <w:color w:val="000000" w:themeColor="text1"/>
        </w:rPr>
        <w:t xml:space="preserve"> </w:t>
      </w:r>
      <w:r>
        <w:rPr>
          <w:rFonts w:ascii="宋体" w:hAnsi="宋体" w:cs="宋体" w:hint="eastAsia"/>
          <w:color w:val="000000" w:themeColor="text1"/>
        </w:rPr>
        <w:t>给排水及采暖工程</w:t>
      </w:r>
      <w:bookmarkEnd w:id="12"/>
    </w:p>
    <w:tbl>
      <w:tblPr>
        <w:tblpPr w:leftFromText="180" w:rightFromText="180" w:vertAnchor="text" w:horzAnchor="page" w:tblpX="1085" w:tblpY="237"/>
        <w:tblOverlap w:val="neve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772"/>
        <w:gridCol w:w="1748"/>
        <w:gridCol w:w="608"/>
        <w:gridCol w:w="4385"/>
        <w:gridCol w:w="751"/>
        <w:gridCol w:w="904"/>
        <w:gridCol w:w="697"/>
      </w:tblGrid>
      <w:tr w:rsidR="008A6CEA">
        <w:trPr>
          <w:trHeight w:val="454"/>
        </w:trPr>
        <w:tc>
          <w:tcPr>
            <w:tcW w:w="772" w:type="dxa"/>
            <w:vMerge w:val="restart"/>
            <w:tcBorders>
              <w:top w:val="single" w:sz="4" w:space="0" w:color="auto"/>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48" w:type="dxa"/>
            <w:vMerge w:val="restart"/>
            <w:tcBorders>
              <w:top w:val="single" w:sz="4" w:space="0" w:color="auto"/>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993" w:type="dxa"/>
            <w:gridSpan w:val="2"/>
            <w:vMerge w:val="restart"/>
            <w:tcBorders>
              <w:top w:val="single" w:sz="4" w:space="0" w:color="auto"/>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55" w:type="dxa"/>
            <w:gridSpan w:val="2"/>
            <w:tcBorders>
              <w:top w:val="single" w:sz="4" w:space="0" w:color="auto"/>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97" w:type="dxa"/>
            <w:tcBorders>
              <w:top w:val="single" w:sz="4" w:space="0" w:color="auto"/>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4993" w:type="dxa"/>
            <w:gridSpan w:val="2"/>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3.9.1</w:t>
            </w:r>
          </w:p>
        </w:tc>
        <w:tc>
          <w:tcPr>
            <w:tcW w:w="1748"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管道安装符合设计和规范要求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管道型号、尺寸、坡度流向、安装符合设计和规范要求</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各种承压管道系统和设备应做水压试验</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非承压管道系统和设备应做灌水试验</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3.9.2</w:t>
            </w:r>
          </w:p>
        </w:tc>
        <w:tc>
          <w:tcPr>
            <w:tcW w:w="1748"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地漏水封深度符合设计和规范要求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地漏排水试验记录</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地漏水封高度</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安装平整、牢固，低于排水表面，周边无渗漏</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3.9.3</w:t>
            </w:r>
          </w:p>
        </w:tc>
        <w:tc>
          <w:tcPr>
            <w:tcW w:w="174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PVC管道的阻火圈、伸缩节等附件安装符合设计和规范要求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PVC管道的阻火圈、伸缩节的安装位置、间距</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3.9.4</w:t>
            </w:r>
          </w:p>
        </w:tc>
        <w:tc>
          <w:tcPr>
            <w:tcW w:w="174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管道穿越楼板、墙体时的处理符合设计和规范要求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管道穿越楼板、墙体时的套管预留尺寸、外露长度、周圈防火封堵</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3.9.5</w:t>
            </w:r>
          </w:p>
        </w:tc>
        <w:tc>
          <w:tcPr>
            <w:tcW w:w="174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室内、外消火栓安装符合设计和规范要求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室内消火栓配件齐全，栓口位置及高度；室外消火栓安装尺寸，栓口高度</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3.9.6</w:t>
            </w:r>
          </w:p>
        </w:tc>
        <w:tc>
          <w:tcPr>
            <w:tcW w:w="174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水泵安装牢固，平整度、垂直度等符合设计和规范要求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水泵安装的平整度、垂直度</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3.9.7</w:t>
            </w:r>
          </w:p>
        </w:tc>
        <w:tc>
          <w:tcPr>
            <w:tcW w:w="1748"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仪表安装符合设计和规范要求。阀门安装应方便操作</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仪表安装位置及安装标准，阀门安装方便操作</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阀门安装前，应做强度和严密性试验</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3.9.8</w:t>
            </w:r>
          </w:p>
        </w:tc>
        <w:tc>
          <w:tcPr>
            <w:tcW w:w="1748"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生活水箱安装符合设计和规范要求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生活水箱尺寸及位置</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1748"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水箱支架或底座安装，其尺寸及位置，埋设平整牢固；水箱流管和泄水管的位置</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3.9.9</w:t>
            </w:r>
          </w:p>
        </w:tc>
        <w:tc>
          <w:tcPr>
            <w:tcW w:w="1748"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气压给水或稳压系统应设置安全阀</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气压给水或稳压系统设置安全阀</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3.9.10</w:t>
            </w:r>
          </w:p>
        </w:tc>
        <w:tc>
          <w:tcPr>
            <w:tcW w:w="1748"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喷头安装应符合设计及规范要求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喷头现场检验符合设计及规范要求</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kern w:val="0"/>
                <w:szCs w:val="21"/>
              </w:rPr>
            </w:pPr>
          </w:p>
        </w:tc>
        <w:tc>
          <w:tcPr>
            <w:tcW w:w="1748"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喷头安装质量验收记录</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3.9.11</w:t>
            </w:r>
          </w:p>
        </w:tc>
        <w:tc>
          <w:tcPr>
            <w:tcW w:w="1748"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采暖系统安装符合设计及规范要求</w:t>
            </w: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材料进场验收记录、复试报告齐全</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kern w:val="0"/>
                <w:szCs w:val="21"/>
              </w:rPr>
            </w:pPr>
          </w:p>
        </w:tc>
        <w:tc>
          <w:tcPr>
            <w:tcW w:w="1748"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s="宋体"/>
                <w:color w:val="000000" w:themeColor="text1"/>
                <w:szCs w:val="21"/>
              </w:rPr>
            </w:pPr>
          </w:p>
        </w:tc>
        <w:tc>
          <w:tcPr>
            <w:tcW w:w="608"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43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坡度流向、安装符合设计和规范要求</w:t>
            </w:r>
          </w:p>
        </w:tc>
        <w:tc>
          <w:tcPr>
            <w:tcW w:w="75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904"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c>
          <w:tcPr>
            <w:tcW w:w="697"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trHeight w:val="454"/>
        </w:trPr>
        <w:tc>
          <w:tcPr>
            <w:tcW w:w="772"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9093" w:type="dxa"/>
            <w:gridSpan w:val="6"/>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8A6CEA">
      <w:pPr>
        <w:jc w:val="right"/>
        <w:rPr>
          <w:rFonts w:ascii="宋体" w:hAnsi="宋体"/>
          <w:color w:val="000000" w:themeColor="text1"/>
          <w:szCs w:val="21"/>
        </w:rPr>
      </w:pPr>
    </w:p>
    <w:p w:rsidR="008A6CEA" w:rsidRDefault="001D217A">
      <w:pPr>
        <w:rPr>
          <w:rFonts w:ascii="宋体" w:hAnsi="宋体"/>
          <w:color w:val="000000" w:themeColor="text1"/>
          <w:szCs w:val="21"/>
        </w:rPr>
      </w:pPr>
      <w:r>
        <w:rPr>
          <w:rFonts w:ascii="宋体" w:hAnsi="宋体"/>
          <w:color w:val="000000" w:themeColor="text1"/>
          <w:szCs w:val="21"/>
        </w:rPr>
        <w:t>检查人：检查时间：</w:t>
      </w: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1D217A">
      <w:pPr>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szCs w:val="21"/>
        </w:rPr>
      </w:pPr>
      <w:r>
        <w:rPr>
          <w:rFonts w:ascii="宋体" w:hAnsi="宋体"/>
          <w:color w:val="000000" w:themeColor="text1"/>
          <w:szCs w:val="21"/>
        </w:rPr>
        <w:t>表3.10</w:t>
      </w:r>
    </w:p>
    <w:p w:rsidR="008A6CEA" w:rsidRDefault="001D217A">
      <w:pPr>
        <w:pStyle w:val="20"/>
        <w:spacing w:line="240" w:lineRule="auto"/>
        <w:rPr>
          <w:rFonts w:ascii="宋体" w:hAnsi="宋体" w:cs="宋体"/>
          <w:color w:val="000000" w:themeColor="text1"/>
        </w:rPr>
      </w:pPr>
      <w:bookmarkStart w:id="13" w:name="_Toc28275"/>
      <w:r>
        <w:rPr>
          <w:rFonts w:ascii="宋体" w:hAnsi="宋体" w:cs="宋体"/>
          <w:color w:val="000000" w:themeColor="text1"/>
        </w:rPr>
        <w:t>3.10 通风与空调工程</w:t>
      </w:r>
      <w:bookmarkEnd w:id="13"/>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0" w:type="dxa"/>
          <w:bottom w:w="120" w:type="dxa"/>
          <w:right w:w="60" w:type="dxa"/>
        </w:tblCellMar>
        <w:tblLook w:val="04A0" w:firstRow="1" w:lastRow="0" w:firstColumn="1" w:lastColumn="0" w:noHBand="0" w:noVBand="1"/>
      </w:tblPr>
      <w:tblGrid>
        <w:gridCol w:w="885"/>
        <w:gridCol w:w="2701"/>
        <w:gridCol w:w="420"/>
        <w:gridCol w:w="3599"/>
        <w:gridCol w:w="855"/>
        <w:gridCol w:w="855"/>
        <w:gridCol w:w="660"/>
      </w:tblGrid>
      <w:tr w:rsidR="008A6CEA">
        <w:trPr>
          <w:trHeight w:val="340"/>
          <w:jc w:val="center"/>
        </w:trPr>
        <w:tc>
          <w:tcPr>
            <w:tcW w:w="885"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序号</w:t>
            </w:r>
          </w:p>
        </w:tc>
        <w:tc>
          <w:tcPr>
            <w:tcW w:w="2701"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检查内容</w:t>
            </w:r>
          </w:p>
        </w:tc>
        <w:tc>
          <w:tcPr>
            <w:tcW w:w="4019" w:type="dxa"/>
            <w:gridSpan w:val="2"/>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检查项目</w:t>
            </w:r>
          </w:p>
        </w:tc>
        <w:tc>
          <w:tcPr>
            <w:tcW w:w="1710" w:type="dxa"/>
            <w:gridSpan w:val="2"/>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评价</w:t>
            </w: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备注</w:t>
            </w:r>
          </w:p>
        </w:tc>
      </w:tr>
      <w:tr w:rsidR="008A6CEA">
        <w:trPr>
          <w:trHeight w:val="340"/>
          <w:jc w:val="center"/>
        </w:trPr>
        <w:tc>
          <w:tcPr>
            <w:tcW w:w="885"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2701"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4019" w:type="dxa"/>
            <w:gridSpan w:val="2"/>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符合</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不符合</w:t>
            </w: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3.10.1</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olor w:val="000000" w:themeColor="text1"/>
                <w:szCs w:val="21"/>
              </w:rPr>
            </w:pPr>
            <w:r>
              <w:rPr>
                <w:rFonts w:ascii="宋体" w:hAnsi="宋体"/>
                <w:color w:val="000000" w:themeColor="text1"/>
                <w:szCs w:val="21"/>
              </w:rPr>
              <w:t>风管加工的强度和严密性符合设计和规范要求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kern w:val="0"/>
                <w:szCs w:val="21"/>
              </w:rPr>
              <w:t>产品合格证和测试报告、质量证明文件</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3.10.2</w:t>
            </w:r>
          </w:p>
        </w:tc>
        <w:tc>
          <w:tcPr>
            <w:tcW w:w="2701"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olor w:val="000000" w:themeColor="text1"/>
                <w:szCs w:val="21"/>
              </w:rPr>
            </w:pPr>
            <w:r>
              <w:rPr>
                <w:rFonts w:ascii="宋体" w:hAnsi="宋体"/>
                <w:color w:val="000000" w:themeColor="text1"/>
                <w:szCs w:val="21"/>
              </w:rPr>
              <w:t>防火风管和排烟风管使用的材料应为不燃材料</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kern w:val="0"/>
                <w:szCs w:val="21"/>
              </w:rPr>
              <w:t>材料质量合格证明文件和材料燃烧性性能检测报告</w:t>
            </w:r>
          </w:p>
        </w:tc>
        <w:tc>
          <w:tcPr>
            <w:tcW w:w="855"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vMerge w:val="restart"/>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c>
          <w:tcPr>
            <w:tcW w:w="2701"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防火风管的本体、框架与固定材料、密封垫等材料必须采用不燃材料</w:t>
            </w:r>
          </w:p>
        </w:tc>
        <w:tc>
          <w:tcPr>
            <w:tcW w:w="855"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c>
          <w:tcPr>
            <w:tcW w:w="855"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c>
          <w:tcPr>
            <w:tcW w:w="660"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r>
      <w:tr w:rsidR="008A6CEA">
        <w:trPr>
          <w:trHeight w:val="340"/>
          <w:jc w:val="center"/>
        </w:trPr>
        <w:tc>
          <w:tcPr>
            <w:tcW w:w="885"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2701" w:type="dxa"/>
            <w:vMerge/>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left"/>
              <w:rPr>
                <w:rFonts w:ascii="宋体" w:hAnsi="宋体"/>
                <w:color w:val="000000" w:themeColor="text1"/>
                <w:szCs w:val="21"/>
              </w:rPr>
            </w:pP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4</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排烟系统的柔性短管必须采用不燃材料</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3.10.3</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olor w:val="000000" w:themeColor="text1"/>
                <w:szCs w:val="21"/>
              </w:rPr>
            </w:pPr>
            <w:r>
              <w:rPr>
                <w:rFonts w:ascii="宋体" w:hAnsi="宋体"/>
                <w:color w:val="000000" w:themeColor="text1"/>
                <w:szCs w:val="21"/>
              </w:rPr>
              <w:t>风机盘管和管道的绝热材料进场时，应取样复试合格</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5</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风机盘管和管道的绝热材料复验报告</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3.10.4</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风管系统的支架、吊架、抗震支架的安装符合设计和规范要求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6</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风管系统的支架、吊架、抗震支架的安装位置、距离和安装标准</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3.10.5</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olor w:val="000000" w:themeColor="text1"/>
                <w:szCs w:val="21"/>
              </w:rPr>
            </w:pPr>
            <w:r>
              <w:rPr>
                <w:rFonts w:ascii="宋体" w:hAnsi="宋体"/>
                <w:color w:val="000000" w:themeColor="text1"/>
                <w:szCs w:val="21"/>
              </w:rPr>
              <w:t>风管穿过墙体或楼板时，应按要求设置套管并封堵密实</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7</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风管穿过墙体或楼板套管尺寸、外露长度、周圈防火封堵</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3.10.6</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水泵、冷却塔的技术参数和产品性能符合设计和规范要求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8</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kern w:val="0"/>
                <w:szCs w:val="21"/>
              </w:rPr>
            </w:pPr>
            <w:r>
              <w:rPr>
                <w:rFonts w:ascii="宋体" w:hAnsi="宋体"/>
                <w:color w:val="000000" w:themeColor="text1"/>
                <w:kern w:val="0"/>
                <w:szCs w:val="21"/>
              </w:rPr>
              <w:t>水泵、冷却塔的产品质量证明文件</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3.10.7</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left"/>
              <w:rPr>
                <w:rFonts w:ascii="宋体" w:hAnsi="宋体"/>
                <w:color w:val="000000" w:themeColor="text1"/>
                <w:szCs w:val="21"/>
              </w:rPr>
            </w:pPr>
            <w:r>
              <w:rPr>
                <w:rFonts w:ascii="宋体" w:hAnsi="宋体"/>
                <w:color w:val="000000" w:themeColor="text1"/>
                <w:szCs w:val="21"/>
              </w:rPr>
              <w:t>空调水管道系统应进行强度和严密性试验</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9</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kern w:val="0"/>
                <w:szCs w:val="21"/>
              </w:rPr>
              <w:t>承压管道系统强度及严密性试验记录</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3.10.8</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空调制冷系统、空调水系统与空调风系统的联合试运转及调试符合设计和规范要求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10</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通风、空调系统调试记录</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3.10.9</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防排烟系统联合试运行与调试后的结果符合设计和规范要求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11</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szCs w:val="21"/>
              </w:rPr>
              <w:t>通风、空调系统调试记录</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3.10.10</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水</w:t>
            </w:r>
            <w:r>
              <w:rPr>
                <w:rFonts w:ascii="宋体" w:hAnsi="宋体"/>
                <w:color w:val="000000" w:themeColor="text1"/>
                <w:szCs w:val="21"/>
              </w:rPr>
              <w:t>管系统的支架、吊架、抗震支架的安装符合设计和规范要求</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12</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水</w:t>
            </w:r>
            <w:r>
              <w:rPr>
                <w:rFonts w:ascii="宋体" w:hAnsi="宋体"/>
                <w:color w:val="000000" w:themeColor="text1"/>
                <w:szCs w:val="21"/>
              </w:rPr>
              <w:t>管系统的支架、吊架、抗震支架的安装位置、距离和安装标准</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3.10.11</w:t>
            </w:r>
          </w:p>
        </w:tc>
        <w:tc>
          <w:tcPr>
            <w:tcW w:w="2701"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管道穿越墙体或楼板处应设钢制套管并封堵密实</w:t>
            </w:r>
          </w:p>
        </w:tc>
        <w:tc>
          <w:tcPr>
            <w:tcW w:w="42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13</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水</w:t>
            </w:r>
            <w:r>
              <w:rPr>
                <w:rFonts w:ascii="宋体" w:hAnsi="宋体"/>
                <w:color w:val="000000" w:themeColor="text1"/>
                <w:szCs w:val="21"/>
              </w:rPr>
              <w:t>管穿过墙体或楼板套管尺寸、外露长度、周圈防火封堵</w:t>
            </w: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kern w:val="0"/>
                <w:szCs w:val="21"/>
              </w:rPr>
            </w:pPr>
            <w:r>
              <w:rPr>
                <w:rFonts w:ascii="宋体" w:hAnsi="宋体"/>
                <w:color w:val="000000" w:themeColor="text1"/>
                <w:kern w:val="0"/>
                <w:szCs w:val="21"/>
              </w:rPr>
              <w:t>3.10.12</w:t>
            </w:r>
          </w:p>
          <w:p w:rsidR="008A6CEA" w:rsidRDefault="008A6CEA">
            <w:pPr>
              <w:jc w:val="center"/>
              <w:rPr>
                <w:rFonts w:ascii="宋体" w:hAnsi="宋体"/>
                <w:color w:val="000000" w:themeColor="text1"/>
                <w:kern w:val="0"/>
                <w:szCs w:val="21"/>
              </w:rPr>
            </w:pPr>
          </w:p>
        </w:tc>
        <w:tc>
          <w:tcPr>
            <w:tcW w:w="2701"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地埋管换热系统管材、施工、检验、调试与验收符合设计和规范要求</w:t>
            </w:r>
          </w:p>
        </w:tc>
        <w:tc>
          <w:tcPr>
            <w:tcW w:w="420" w:type="dxa"/>
            <w:tcBorders>
              <w:top w:val="single" w:sz="8" w:space="0" w:color="000000"/>
              <w:left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14</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地埋管</w:t>
            </w:r>
            <w:r>
              <w:rPr>
                <w:rFonts w:ascii="宋体" w:hAnsi="宋体"/>
                <w:color w:val="000000" w:themeColor="text1"/>
                <w:szCs w:val="21"/>
              </w:rPr>
              <w:t>管道的复验报告</w:t>
            </w:r>
          </w:p>
        </w:tc>
        <w:tc>
          <w:tcPr>
            <w:tcW w:w="855"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855"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c>
          <w:tcPr>
            <w:tcW w:w="660" w:type="dxa"/>
            <w:vMerge w:val="restart"/>
            <w:tcBorders>
              <w:top w:val="single" w:sz="8" w:space="0" w:color="000000"/>
              <w:left w:val="single" w:sz="8" w:space="0" w:color="000000"/>
              <w:right w:val="single" w:sz="8" w:space="0" w:color="000000"/>
            </w:tcBorders>
            <w:tcMar>
              <w:top w:w="0" w:type="dxa"/>
              <w:bottom w:w="0" w:type="dxa"/>
            </w:tcMar>
            <w:vAlign w:val="center"/>
          </w:tcPr>
          <w:p w:rsidR="008A6CEA" w:rsidRDefault="008A6CEA">
            <w:pPr>
              <w:jc w:val="center"/>
              <w:rPr>
                <w:rFonts w:ascii="宋体" w:hAnsi="宋体"/>
                <w:color w:val="000000" w:themeColor="text1"/>
                <w:szCs w:val="21"/>
              </w:rPr>
            </w:pPr>
          </w:p>
        </w:tc>
      </w:tr>
      <w:tr w:rsidR="008A6CEA">
        <w:trPr>
          <w:trHeight w:val="340"/>
          <w:jc w:val="center"/>
        </w:trPr>
        <w:tc>
          <w:tcPr>
            <w:tcW w:w="885"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rPr>
                <w:rFonts w:ascii="宋体" w:hAnsi="宋体"/>
                <w:color w:val="000000" w:themeColor="text1"/>
                <w:szCs w:val="21"/>
              </w:rPr>
            </w:pPr>
          </w:p>
        </w:tc>
        <w:tc>
          <w:tcPr>
            <w:tcW w:w="2701"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rPr>
                <w:rFonts w:ascii="宋体" w:hAnsi="宋体"/>
                <w:color w:val="000000" w:themeColor="text1"/>
                <w:szCs w:val="21"/>
              </w:rPr>
            </w:pPr>
          </w:p>
        </w:tc>
        <w:tc>
          <w:tcPr>
            <w:tcW w:w="420" w:type="dxa"/>
            <w:tcBorders>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3599"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color w:val="000000" w:themeColor="text1"/>
                <w:kern w:val="0"/>
                <w:szCs w:val="21"/>
              </w:rPr>
              <w:t>承压管道系统强度及严密性试验记录</w:t>
            </w:r>
          </w:p>
        </w:tc>
        <w:tc>
          <w:tcPr>
            <w:tcW w:w="855"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rPr>
                <w:rFonts w:ascii="宋体" w:hAnsi="宋体"/>
                <w:color w:val="000000" w:themeColor="text1"/>
                <w:szCs w:val="21"/>
              </w:rPr>
            </w:pPr>
          </w:p>
        </w:tc>
        <w:tc>
          <w:tcPr>
            <w:tcW w:w="855"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rPr>
                <w:rFonts w:ascii="宋体" w:hAnsi="宋体"/>
                <w:color w:val="000000" w:themeColor="text1"/>
                <w:szCs w:val="21"/>
              </w:rPr>
            </w:pPr>
          </w:p>
        </w:tc>
        <w:tc>
          <w:tcPr>
            <w:tcW w:w="660" w:type="dxa"/>
            <w:vMerge/>
            <w:tcBorders>
              <w:left w:val="single" w:sz="8" w:space="0" w:color="000000"/>
              <w:bottom w:val="single" w:sz="8" w:space="0" w:color="000000"/>
              <w:right w:val="single" w:sz="8" w:space="0" w:color="000000"/>
            </w:tcBorders>
            <w:tcMar>
              <w:top w:w="0" w:type="dxa"/>
              <w:bottom w:w="0" w:type="dxa"/>
            </w:tcMar>
            <w:vAlign w:val="center"/>
          </w:tcPr>
          <w:p w:rsidR="008A6CEA" w:rsidRDefault="008A6CEA">
            <w:pPr>
              <w:rPr>
                <w:rFonts w:ascii="宋体" w:hAnsi="宋体"/>
                <w:color w:val="000000" w:themeColor="text1"/>
                <w:szCs w:val="21"/>
              </w:rPr>
            </w:pPr>
          </w:p>
        </w:tc>
      </w:tr>
      <w:tr w:rsidR="008A6CEA">
        <w:trPr>
          <w:trHeight w:val="340"/>
          <w:jc w:val="center"/>
        </w:trPr>
        <w:tc>
          <w:tcPr>
            <w:tcW w:w="885" w:type="dxa"/>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jc w:val="center"/>
              <w:rPr>
                <w:rFonts w:ascii="宋体" w:hAnsi="宋体"/>
                <w:color w:val="000000" w:themeColor="text1"/>
                <w:szCs w:val="21"/>
              </w:rPr>
            </w:pPr>
            <w:r>
              <w:rPr>
                <w:rFonts w:ascii="宋体" w:hAnsi="宋体"/>
                <w:color w:val="000000" w:themeColor="text1"/>
                <w:szCs w:val="21"/>
              </w:rPr>
              <w:lastRenderedPageBreak/>
              <w:t>检查</w:t>
            </w:r>
          </w:p>
          <w:p w:rsidR="008A6CEA" w:rsidRDefault="001D217A">
            <w:pPr>
              <w:jc w:val="center"/>
              <w:rPr>
                <w:rFonts w:ascii="宋体" w:hAnsi="宋体"/>
                <w:color w:val="000000" w:themeColor="text1"/>
                <w:szCs w:val="21"/>
              </w:rPr>
            </w:pPr>
            <w:r>
              <w:rPr>
                <w:rFonts w:ascii="宋体" w:hAnsi="宋体"/>
                <w:color w:val="000000" w:themeColor="text1"/>
                <w:szCs w:val="21"/>
              </w:rPr>
              <w:t>结果</w:t>
            </w:r>
          </w:p>
        </w:tc>
        <w:tc>
          <w:tcPr>
            <w:tcW w:w="9090" w:type="dxa"/>
            <w:gridSpan w:val="6"/>
            <w:tcBorders>
              <w:top w:val="single" w:sz="8" w:space="0" w:color="000000"/>
              <w:left w:val="single" w:sz="8" w:space="0" w:color="000000"/>
              <w:bottom w:val="single" w:sz="8" w:space="0" w:color="000000"/>
              <w:right w:val="single" w:sz="8" w:space="0" w:color="000000"/>
            </w:tcBorders>
            <w:tcMar>
              <w:top w:w="0" w:type="dxa"/>
              <w:bottom w:w="0" w:type="dxa"/>
            </w:tcMar>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color w:val="000000" w:themeColor="text1"/>
          <w:szCs w:val="21"/>
        </w:rPr>
        <w:t>检查人：</w:t>
      </w:r>
      <w:r>
        <w:rPr>
          <w:rFonts w:ascii="宋体" w:hAnsi="宋体" w:hint="eastAsia"/>
          <w:color w:val="000000" w:themeColor="text1"/>
          <w:szCs w:val="21"/>
        </w:rPr>
        <w:t xml:space="preserve"> </w:t>
      </w:r>
      <w:r>
        <w:rPr>
          <w:rFonts w:ascii="宋体" w:hAnsi="宋体"/>
          <w:color w:val="000000" w:themeColor="text1"/>
          <w:szCs w:val="21"/>
        </w:rPr>
        <w:t xml:space="preserve">                                                检查时间：</w:t>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表3.11</w:t>
      </w:r>
    </w:p>
    <w:p w:rsidR="008A6CEA" w:rsidRDefault="001D217A">
      <w:pPr>
        <w:pStyle w:val="20"/>
        <w:rPr>
          <w:rFonts w:ascii="宋体" w:hAnsi="宋体" w:cs="宋体"/>
          <w:color w:val="000000" w:themeColor="text1"/>
        </w:rPr>
      </w:pPr>
      <w:bookmarkStart w:id="14" w:name="_Toc22858"/>
      <w:r>
        <w:rPr>
          <w:rFonts w:ascii="宋体" w:hAnsi="宋体" w:cs="宋体" w:hint="eastAsia"/>
          <w:color w:val="000000" w:themeColor="text1"/>
        </w:rPr>
        <w:t>3.11</w:t>
      </w:r>
      <w:r>
        <w:rPr>
          <w:rFonts w:ascii="宋体" w:hAnsi="宋体" w:cs="宋体"/>
          <w:color w:val="000000" w:themeColor="text1"/>
        </w:rPr>
        <w:t xml:space="preserve"> </w:t>
      </w:r>
      <w:r>
        <w:rPr>
          <w:rFonts w:ascii="宋体" w:hAnsi="宋体" w:cs="宋体" w:hint="eastAsia"/>
          <w:color w:val="000000" w:themeColor="text1"/>
        </w:rPr>
        <w:t>建筑电气工程</w:t>
      </w:r>
      <w:bookmarkEnd w:id="14"/>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464"/>
        <w:gridCol w:w="502"/>
        <w:gridCol w:w="4100"/>
        <w:gridCol w:w="773"/>
        <w:gridCol w:w="846"/>
        <w:gridCol w:w="600"/>
      </w:tblGrid>
      <w:tr w:rsidR="008A6CEA">
        <w:trPr>
          <w:cantSplit/>
          <w:trHeight w:val="397"/>
          <w:jc w:val="center"/>
        </w:trPr>
        <w:tc>
          <w:tcPr>
            <w:tcW w:w="979" w:type="dxa"/>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464" w:type="dxa"/>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602" w:type="dxa"/>
            <w:gridSpan w:val="2"/>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19" w:type="dxa"/>
            <w:gridSpan w:val="2"/>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00" w:type="dxa"/>
            <w:vMerge w:val="restart"/>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397"/>
          <w:jc w:val="center"/>
        </w:trPr>
        <w:tc>
          <w:tcPr>
            <w:tcW w:w="979" w:type="dxa"/>
            <w:vMerge/>
            <w:tcMar>
              <w:top w:w="0" w:type="dxa"/>
              <w:bottom w:w="0" w:type="dxa"/>
            </w:tcMar>
            <w:vAlign w:val="center"/>
          </w:tcPr>
          <w:p w:rsidR="008A6CEA" w:rsidRDefault="008A6CEA">
            <w:pPr>
              <w:widowControl/>
              <w:jc w:val="center"/>
              <w:rPr>
                <w:rFonts w:ascii="宋体" w:hAnsi="宋体" w:cs="宋体"/>
                <w:color w:val="000000" w:themeColor="text1"/>
                <w:kern w:val="0"/>
                <w:szCs w:val="21"/>
              </w:rPr>
            </w:pPr>
          </w:p>
        </w:tc>
        <w:tc>
          <w:tcPr>
            <w:tcW w:w="2464" w:type="dxa"/>
            <w:vMerge/>
            <w:tcMar>
              <w:top w:w="0" w:type="dxa"/>
              <w:bottom w:w="0" w:type="dxa"/>
            </w:tcMar>
            <w:vAlign w:val="center"/>
          </w:tcPr>
          <w:p w:rsidR="008A6CEA" w:rsidRDefault="008A6CEA">
            <w:pPr>
              <w:jc w:val="center"/>
              <w:rPr>
                <w:rFonts w:ascii="宋体" w:hAnsi="宋体" w:cs="宋体"/>
                <w:color w:val="000000" w:themeColor="text1"/>
                <w:kern w:val="0"/>
                <w:szCs w:val="21"/>
              </w:rPr>
            </w:pPr>
          </w:p>
        </w:tc>
        <w:tc>
          <w:tcPr>
            <w:tcW w:w="4602" w:type="dxa"/>
            <w:gridSpan w:val="2"/>
            <w:vMerge/>
            <w:tcMar>
              <w:top w:w="0" w:type="dxa"/>
              <w:bottom w:w="0" w:type="dxa"/>
            </w:tcMar>
            <w:vAlign w:val="center"/>
          </w:tcPr>
          <w:p w:rsidR="008A6CEA" w:rsidRDefault="008A6CEA">
            <w:pPr>
              <w:widowControl/>
              <w:jc w:val="center"/>
              <w:rPr>
                <w:rFonts w:ascii="宋体" w:hAnsi="宋体" w:cs="宋体"/>
                <w:color w:val="000000" w:themeColor="text1"/>
                <w:kern w:val="0"/>
                <w:szCs w:val="21"/>
              </w:rPr>
            </w:pPr>
          </w:p>
        </w:tc>
        <w:tc>
          <w:tcPr>
            <w:tcW w:w="773"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46"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00" w:type="dxa"/>
            <w:vMerge/>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3.11.1</w:t>
            </w:r>
          </w:p>
        </w:tc>
        <w:tc>
          <w:tcPr>
            <w:tcW w:w="2464" w:type="dxa"/>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除临时接地装置外，接地装置应采用热镀锌钢材</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100" w:type="dxa"/>
            <w:tcMar>
              <w:top w:w="0" w:type="dxa"/>
              <w:bottom w:w="0" w:type="dxa"/>
            </w:tcMar>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接地装置规格、材质符合设计要求</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3.11.2</w:t>
            </w:r>
          </w:p>
        </w:tc>
        <w:tc>
          <w:tcPr>
            <w:tcW w:w="2464" w:type="dxa"/>
            <w:tcMar>
              <w:top w:w="0" w:type="dxa"/>
              <w:bottom w:w="0" w:type="dxa"/>
            </w:tcMar>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接地(PE)或接零(PEN)支线应单独与接地(PE)或接零(PEN)干线相连接</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100" w:type="dxa"/>
            <w:tcMar>
              <w:top w:w="0" w:type="dxa"/>
              <w:bottom w:w="0" w:type="dxa"/>
            </w:tcMar>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接地（PE）或接零（PEN）支线应单独与接地（PE）或接零（PEN）干线相连接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val="restart"/>
            <w:tcMar>
              <w:top w:w="0" w:type="dxa"/>
              <w:bottom w:w="0" w:type="dxa"/>
            </w:tcMar>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3.11.3</w:t>
            </w:r>
          </w:p>
        </w:tc>
        <w:tc>
          <w:tcPr>
            <w:tcW w:w="2464" w:type="dxa"/>
            <w:vMerge w:val="restart"/>
            <w:tcMar>
              <w:top w:w="0" w:type="dxa"/>
              <w:bottom w:w="0" w:type="dxa"/>
            </w:tcMar>
            <w:vAlign w:val="center"/>
          </w:tcPr>
          <w:p w:rsidR="008A6CEA" w:rsidRDefault="001D217A">
            <w:pPr>
              <w:pStyle w:val="2"/>
              <w:spacing w:after="0"/>
              <w:ind w:firstLine="0"/>
              <w:rPr>
                <w:rFonts w:ascii="宋体" w:eastAsia="宋体" w:hAnsi="宋体" w:cs="宋体"/>
                <w:bCs/>
                <w:color w:val="000000" w:themeColor="text1"/>
                <w:kern w:val="0"/>
                <w:sz w:val="21"/>
                <w:szCs w:val="21"/>
              </w:rPr>
            </w:pPr>
            <w:r>
              <w:rPr>
                <w:rFonts w:ascii="宋体" w:eastAsia="宋体" w:hAnsi="宋体" w:cs="宋体" w:hint="eastAsia"/>
                <w:color w:val="000000" w:themeColor="text1"/>
                <w:sz w:val="21"/>
                <w:szCs w:val="21"/>
              </w:rPr>
              <w:t>接闪器与防雷引下线、防雷引下线与接地装置应可靠连接</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100"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接闪器与防雷引下线焊接或卡接器连接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tcMar>
              <w:top w:w="0" w:type="dxa"/>
              <w:bottom w:w="0" w:type="dxa"/>
            </w:tcMar>
            <w:vAlign w:val="center"/>
          </w:tcPr>
          <w:p w:rsidR="008A6CEA" w:rsidRDefault="008A6CEA">
            <w:pPr>
              <w:jc w:val="center"/>
              <w:rPr>
                <w:rFonts w:ascii="宋体" w:hAnsi="宋体" w:cs="宋体"/>
                <w:bCs/>
                <w:color w:val="000000" w:themeColor="text1"/>
                <w:kern w:val="0"/>
                <w:szCs w:val="21"/>
              </w:rPr>
            </w:pPr>
          </w:p>
        </w:tc>
        <w:tc>
          <w:tcPr>
            <w:tcW w:w="2464" w:type="dxa"/>
            <w:vMerge/>
            <w:tcMar>
              <w:top w:w="0" w:type="dxa"/>
              <w:bottom w:w="0" w:type="dxa"/>
            </w:tcMar>
            <w:vAlign w:val="center"/>
          </w:tcPr>
          <w:p w:rsidR="008A6CEA" w:rsidRDefault="008A6CEA">
            <w:pPr>
              <w:pStyle w:val="2"/>
              <w:spacing w:after="0"/>
              <w:ind w:firstLine="0"/>
              <w:rPr>
                <w:rFonts w:ascii="宋体" w:eastAsia="宋体" w:hAnsi="宋体" w:cs="宋体"/>
                <w:color w:val="000000" w:themeColor="text1"/>
                <w:sz w:val="21"/>
                <w:szCs w:val="21"/>
              </w:rPr>
            </w:pP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100"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防雷引下线与接地装置焊接或螺栓连接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3.11.4</w:t>
            </w:r>
          </w:p>
        </w:tc>
        <w:tc>
          <w:tcPr>
            <w:tcW w:w="2464" w:type="dxa"/>
            <w:tcMar>
              <w:top w:w="0" w:type="dxa"/>
              <w:left w:w="57" w:type="dxa"/>
              <w:bottom w:w="0" w:type="dxa"/>
              <w:right w:w="57" w:type="dxa"/>
            </w:tcMar>
            <w:vAlign w:val="center"/>
          </w:tcPr>
          <w:p w:rsidR="008A6CEA" w:rsidRDefault="001D217A">
            <w:pPr>
              <w:jc w:val="left"/>
              <w:rPr>
                <w:rFonts w:ascii="宋体" w:hAnsi="宋体" w:cs="宋体"/>
                <w:bCs/>
                <w:color w:val="000000" w:themeColor="text1"/>
                <w:kern w:val="0"/>
                <w:szCs w:val="21"/>
              </w:rPr>
            </w:pPr>
            <w:r>
              <w:rPr>
                <w:rFonts w:ascii="宋体" w:hAnsi="宋体" w:cs="宋体" w:hint="eastAsia"/>
                <w:color w:val="000000" w:themeColor="text1"/>
                <w:szCs w:val="21"/>
              </w:rPr>
              <w:t>电动机等外露可导电部分应与保护导体可靠连接</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100" w:type="dxa"/>
            <w:tcMar>
              <w:top w:w="0" w:type="dxa"/>
              <w:bottom w:w="0" w:type="dxa"/>
            </w:tcMar>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电动机等外露可导电部分与保护导体连接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val="restart"/>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3.11.5</w:t>
            </w:r>
          </w:p>
        </w:tc>
        <w:tc>
          <w:tcPr>
            <w:tcW w:w="2464" w:type="dxa"/>
            <w:vMerge w:val="restart"/>
            <w:tcMar>
              <w:top w:w="0" w:type="dxa"/>
              <w:bottom w:w="0" w:type="dxa"/>
            </w:tcMar>
            <w:vAlign w:val="center"/>
          </w:tcPr>
          <w:p w:rsidR="008A6CEA" w:rsidRDefault="001D217A">
            <w:pPr>
              <w:spacing w:line="280" w:lineRule="exact"/>
              <w:jc w:val="left"/>
              <w:rPr>
                <w:rFonts w:ascii="宋体" w:hAnsi="宋体" w:cs="宋体"/>
                <w:color w:val="000000" w:themeColor="text1"/>
                <w:szCs w:val="21"/>
              </w:rPr>
            </w:pPr>
            <w:r>
              <w:rPr>
                <w:rFonts w:ascii="宋体" w:hAnsi="宋体" w:cs="宋体" w:hint="eastAsia"/>
                <w:color w:val="000000" w:themeColor="text1"/>
                <w:szCs w:val="21"/>
              </w:rPr>
              <w:t>母线槽与分支母线槽应与保护导体可靠连接</w:t>
            </w:r>
          </w:p>
        </w:tc>
        <w:tc>
          <w:tcPr>
            <w:tcW w:w="502" w:type="dxa"/>
            <w:tcMar>
              <w:top w:w="0" w:type="dxa"/>
              <w:bottom w:w="0" w:type="dxa"/>
            </w:tcMar>
            <w:vAlign w:val="center"/>
          </w:tcPr>
          <w:p w:rsidR="008A6CEA" w:rsidRDefault="001D217A">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6</w:t>
            </w:r>
          </w:p>
        </w:tc>
        <w:tc>
          <w:tcPr>
            <w:tcW w:w="4100" w:type="dxa"/>
            <w:tcMar>
              <w:top w:w="0" w:type="dxa"/>
              <w:bottom w:w="0" w:type="dxa"/>
            </w:tcMar>
          </w:tcPr>
          <w:p w:rsidR="008A6CEA" w:rsidRDefault="001D217A">
            <w:pPr>
              <w:spacing w:line="280" w:lineRule="exact"/>
              <w:rPr>
                <w:rFonts w:ascii="宋体" w:hAnsi="宋体" w:cs="宋体"/>
                <w:color w:val="000000" w:themeColor="text1"/>
                <w:szCs w:val="21"/>
              </w:rPr>
            </w:pPr>
            <w:r>
              <w:rPr>
                <w:rFonts w:ascii="宋体" w:hAnsi="宋体" w:cs="宋体" w:hint="eastAsia"/>
                <w:color w:val="000000" w:themeColor="text1"/>
                <w:szCs w:val="21"/>
              </w:rPr>
              <w:t>母线槽的金属外壳等外露可导电部分与保护导体连接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2464" w:type="dxa"/>
            <w:vMerge/>
            <w:tcMar>
              <w:top w:w="0" w:type="dxa"/>
              <w:bottom w:w="0" w:type="dxa"/>
            </w:tcMar>
            <w:vAlign w:val="center"/>
          </w:tcPr>
          <w:p w:rsidR="008A6CEA" w:rsidRDefault="008A6CEA">
            <w:pPr>
              <w:spacing w:line="280" w:lineRule="exact"/>
              <w:jc w:val="left"/>
              <w:rPr>
                <w:rFonts w:ascii="宋体" w:hAnsi="宋体" w:cs="宋体"/>
                <w:color w:val="000000" w:themeColor="text1"/>
                <w:szCs w:val="21"/>
              </w:rPr>
            </w:pPr>
          </w:p>
        </w:tc>
        <w:tc>
          <w:tcPr>
            <w:tcW w:w="502" w:type="dxa"/>
            <w:tcMar>
              <w:top w:w="0" w:type="dxa"/>
              <w:bottom w:w="0" w:type="dxa"/>
            </w:tcMar>
            <w:vAlign w:val="center"/>
          </w:tcPr>
          <w:p w:rsidR="008A6CEA" w:rsidRDefault="001D217A">
            <w:pPr>
              <w:spacing w:line="280" w:lineRule="exact"/>
              <w:jc w:val="center"/>
              <w:rPr>
                <w:rFonts w:ascii="宋体" w:hAnsi="宋体" w:cs="宋体"/>
                <w:color w:val="000000" w:themeColor="text1"/>
                <w:szCs w:val="21"/>
              </w:rPr>
            </w:pPr>
            <w:r>
              <w:rPr>
                <w:rFonts w:ascii="宋体" w:hAnsi="宋体" w:cs="宋体" w:hint="eastAsia"/>
                <w:color w:val="000000" w:themeColor="text1"/>
                <w:szCs w:val="21"/>
              </w:rPr>
              <w:t>7</w:t>
            </w:r>
          </w:p>
        </w:tc>
        <w:tc>
          <w:tcPr>
            <w:tcW w:w="4100" w:type="dxa"/>
            <w:tcMar>
              <w:top w:w="0" w:type="dxa"/>
              <w:bottom w:w="0" w:type="dxa"/>
            </w:tcMar>
          </w:tcPr>
          <w:p w:rsidR="008A6CEA" w:rsidRDefault="001D217A">
            <w:pPr>
              <w:spacing w:line="280" w:lineRule="exact"/>
              <w:rPr>
                <w:rFonts w:ascii="宋体" w:hAnsi="宋体" w:cs="宋体"/>
                <w:color w:val="000000" w:themeColor="text1"/>
                <w:szCs w:val="21"/>
              </w:rPr>
            </w:pPr>
            <w:r>
              <w:rPr>
                <w:rFonts w:ascii="宋体" w:hAnsi="宋体" w:cs="宋体" w:hint="eastAsia"/>
                <w:color w:val="000000" w:themeColor="text1"/>
                <w:szCs w:val="21"/>
              </w:rPr>
              <w:t>分支母线槽的金属外壳末端与保护导体连接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3.11.6</w:t>
            </w:r>
          </w:p>
        </w:tc>
        <w:tc>
          <w:tcPr>
            <w:tcW w:w="2464" w:type="dxa"/>
            <w:tcMar>
              <w:top w:w="0" w:type="dxa"/>
              <w:bottom w:w="0" w:type="dxa"/>
            </w:tcMar>
            <w:vAlign w:val="center"/>
          </w:tcPr>
          <w:p w:rsidR="008A6CEA" w:rsidRDefault="001D217A">
            <w:pPr>
              <w:spacing w:line="280" w:lineRule="exact"/>
              <w:jc w:val="left"/>
              <w:rPr>
                <w:rFonts w:ascii="宋体" w:hAnsi="宋体" w:cs="宋体"/>
                <w:color w:val="000000" w:themeColor="text1"/>
                <w:szCs w:val="21"/>
              </w:rPr>
            </w:pPr>
            <w:r>
              <w:rPr>
                <w:rFonts w:ascii="宋体" w:hAnsi="宋体" w:cs="宋体" w:hint="eastAsia"/>
                <w:color w:val="000000" w:themeColor="text1"/>
                <w:szCs w:val="21"/>
              </w:rPr>
              <w:t>金属梯架、托盘或槽盒本体之间的连接符合设计要求</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4100"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kern w:val="0"/>
                <w:szCs w:val="21"/>
              </w:rPr>
              <w:t>起始端和终点端接地，连接板两端跨接保护连接导体</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3.11.7</w:t>
            </w:r>
          </w:p>
        </w:tc>
        <w:tc>
          <w:tcPr>
            <w:tcW w:w="2464" w:type="dxa"/>
            <w:tcMar>
              <w:top w:w="0" w:type="dxa"/>
              <w:bottom w:w="0" w:type="dxa"/>
            </w:tcMar>
            <w:vAlign w:val="center"/>
          </w:tcPr>
          <w:p w:rsidR="008A6CEA" w:rsidRDefault="001D217A">
            <w:pPr>
              <w:spacing w:line="280" w:lineRule="exact"/>
              <w:jc w:val="left"/>
              <w:rPr>
                <w:rFonts w:ascii="宋体" w:hAnsi="宋体" w:cs="宋体"/>
                <w:color w:val="000000" w:themeColor="text1"/>
                <w:szCs w:val="21"/>
              </w:rPr>
            </w:pPr>
            <w:r>
              <w:rPr>
                <w:rFonts w:ascii="宋体" w:hAnsi="宋体" w:cs="宋体" w:hint="eastAsia"/>
                <w:color w:val="000000" w:themeColor="text1"/>
                <w:szCs w:val="21"/>
              </w:rPr>
              <w:t>交流单芯电缆或分相后的每相电缆不得单根独穿于钢导管内，固定用的夹具和支架不应形成闭合磁路</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4100" w:type="dxa"/>
            <w:tcMar>
              <w:top w:w="0" w:type="dxa"/>
              <w:bottom w:w="0" w:type="dxa"/>
            </w:tcMar>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建筑电气专业设计图</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val="restart"/>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3.11.8</w:t>
            </w:r>
          </w:p>
        </w:tc>
        <w:tc>
          <w:tcPr>
            <w:tcW w:w="2464" w:type="dxa"/>
            <w:vMerge w:val="restart"/>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灯具的安装符合设计要求</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4100"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kern w:val="0"/>
                <w:szCs w:val="21"/>
              </w:rPr>
              <w:t>灯具的安装符合设计及规范要求</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2464"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4100"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kern w:val="0"/>
                <w:szCs w:val="21"/>
              </w:rPr>
              <w:t>固定装置及悬吊装置载荷强度试验记录</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2464"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4100" w:type="dxa"/>
            <w:tcMar>
              <w:top w:w="0" w:type="dxa"/>
              <w:bottom w:w="0" w:type="dxa"/>
            </w:tcMar>
            <w:vAlign w:val="center"/>
          </w:tcPr>
          <w:p w:rsidR="008A6CEA" w:rsidRDefault="001D217A">
            <w:pPr>
              <w:spacing w:line="320" w:lineRule="exact"/>
              <w:rPr>
                <w:rFonts w:ascii="宋体" w:hAnsi="宋体" w:cs="宋体"/>
                <w:color w:val="000000" w:themeColor="text1"/>
                <w:szCs w:val="21"/>
              </w:rPr>
            </w:pPr>
            <w:r>
              <w:rPr>
                <w:rFonts w:ascii="宋体" w:hAnsi="宋体" w:cs="宋体" w:hint="eastAsia"/>
                <w:color w:val="000000" w:themeColor="text1"/>
                <w:szCs w:val="21"/>
              </w:rPr>
              <w:t>Ⅰ类灯具外露可导电部分与保护导体连接，接地标识，铜芯软导线的截面积</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val="restart"/>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3.11.9</w:t>
            </w:r>
          </w:p>
        </w:tc>
        <w:tc>
          <w:tcPr>
            <w:tcW w:w="2464" w:type="dxa"/>
            <w:vMerge w:val="restart"/>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插座接线符合规范要求</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4100"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使用插座测试仪检测接线情况</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2464" w:type="dxa"/>
            <w:vMerge/>
            <w:tcMar>
              <w:top w:w="0" w:type="dxa"/>
              <w:bottom w:w="0" w:type="dxa"/>
            </w:tcMar>
            <w:vAlign w:val="center"/>
          </w:tcPr>
          <w:p w:rsidR="008A6CEA" w:rsidRDefault="008A6CEA">
            <w:pPr>
              <w:jc w:val="center"/>
              <w:rPr>
                <w:rFonts w:ascii="宋体" w:hAnsi="宋体" w:cs="宋体"/>
                <w:color w:val="000000" w:themeColor="text1"/>
                <w:szCs w:val="21"/>
              </w:rPr>
            </w:pP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4100"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观察检查接线情况</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3.11.10</w:t>
            </w:r>
          </w:p>
        </w:tc>
        <w:tc>
          <w:tcPr>
            <w:tcW w:w="2464"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电线接头严禁设置在导管和线槽内</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4100"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电线接头位置</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3.11.11</w:t>
            </w:r>
          </w:p>
        </w:tc>
        <w:tc>
          <w:tcPr>
            <w:tcW w:w="2464"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钢导管连接符合规范要求</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4100"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钢导管不得采用对口熔焊连接；薄壁钢导管不得采用套管熔焊连接</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lastRenderedPageBreak/>
              <w:t>3.11.12</w:t>
            </w:r>
          </w:p>
        </w:tc>
        <w:tc>
          <w:tcPr>
            <w:tcW w:w="2464" w:type="dxa"/>
            <w:tcMar>
              <w:top w:w="0" w:type="dxa"/>
              <w:bottom w:w="0" w:type="dxa"/>
            </w:tcMar>
            <w:vAlign w:val="center"/>
          </w:tcPr>
          <w:p w:rsidR="008A6CEA" w:rsidRDefault="001D217A">
            <w:pPr>
              <w:rPr>
                <w:rFonts w:ascii="宋体" w:hAnsi="宋体" w:cs="宋体"/>
                <w:color w:val="000000" w:themeColor="text1"/>
                <w:szCs w:val="21"/>
              </w:rPr>
            </w:pPr>
            <w:r>
              <w:rPr>
                <w:rFonts w:ascii="宋体" w:hAnsi="宋体" w:hint="eastAsia"/>
                <w:color w:val="000000" w:themeColor="text1"/>
              </w:rPr>
              <w:t>电气设备抗震支架安装符合设计及规范要求</w:t>
            </w:r>
          </w:p>
        </w:tc>
        <w:tc>
          <w:tcPr>
            <w:tcW w:w="50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4100" w:type="dxa"/>
            <w:tcMar>
              <w:top w:w="0" w:type="dxa"/>
              <w:bottom w:w="0" w:type="dxa"/>
            </w:tcMar>
            <w:vAlign w:val="center"/>
          </w:tcPr>
          <w:p w:rsidR="008A6CEA" w:rsidRDefault="001D217A">
            <w:pPr>
              <w:contextualSpacing/>
              <w:rPr>
                <w:rFonts w:ascii="宋体" w:hAnsi="宋体" w:cs="宋体"/>
                <w:color w:val="000000" w:themeColor="text1"/>
                <w:szCs w:val="21"/>
              </w:rPr>
            </w:pPr>
            <w:r>
              <w:rPr>
                <w:rFonts w:ascii="宋体" w:hAnsi="宋体" w:cs="宋体" w:hint="eastAsia"/>
                <w:color w:val="000000" w:themeColor="text1"/>
                <w:szCs w:val="21"/>
              </w:rPr>
              <w:t>超标的电气配管、电缆梯架、电缆槽盒、母线槽采取抗震设防措施</w:t>
            </w:r>
          </w:p>
        </w:tc>
        <w:tc>
          <w:tcPr>
            <w:tcW w:w="773" w:type="dxa"/>
            <w:tcMar>
              <w:top w:w="0" w:type="dxa"/>
              <w:bottom w:w="0" w:type="dxa"/>
            </w:tcMar>
            <w:vAlign w:val="center"/>
          </w:tcPr>
          <w:p w:rsidR="008A6CEA" w:rsidRDefault="008A6CEA">
            <w:pPr>
              <w:jc w:val="center"/>
              <w:rPr>
                <w:rFonts w:ascii="宋体" w:hAnsi="宋体" w:cs="宋体"/>
                <w:color w:val="000000" w:themeColor="text1"/>
                <w:szCs w:val="21"/>
              </w:rPr>
            </w:pPr>
          </w:p>
        </w:tc>
        <w:tc>
          <w:tcPr>
            <w:tcW w:w="846" w:type="dxa"/>
            <w:tcMar>
              <w:top w:w="0" w:type="dxa"/>
              <w:bottom w:w="0" w:type="dxa"/>
            </w:tcMar>
            <w:vAlign w:val="center"/>
          </w:tcPr>
          <w:p w:rsidR="008A6CEA" w:rsidRDefault="008A6CEA">
            <w:pPr>
              <w:jc w:val="center"/>
              <w:rPr>
                <w:rFonts w:ascii="宋体" w:hAnsi="宋体" w:cs="宋体"/>
                <w:color w:val="000000" w:themeColor="text1"/>
                <w:szCs w:val="21"/>
              </w:rPr>
            </w:pPr>
          </w:p>
        </w:tc>
        <w:tc>
          <w:tcPr>
            <w:tcW w:w="600"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397"/>
          <w:jc w:val="center"/>
        </w:trPr>
        <w:tc>
          <w:tcPr>
            <w:tcW w:w="979"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9285" w:type="dxa"/>
            <w:gridSpan w:val="6"/>
            <w:tcMar>
              <w:top w:w="0" w:type="dxa"/>
              <w:bottom w:w="0" w:type="dxa"/>
            </w:tcMar>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rPr>
      </w:pPr>
      <w:r>
        <w:rPr>
          <w:rFonts w:ascii="宋体" w:hAnsi="宋体" w:hint="eastAsia"/>
          <w:color w:val="000000" w:themeColor="text1"/>
        </w:rPr>
        <w:t>检查人：                                                   检查时间：</w:t>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表3.12</w:t>
      </w:r>
    </w:p>
    <w:p w:rsidR="008A6CEA" w:rsidRDefault="001D217A">
      <w:pPr>
        <w:pStyle w:val="20"/>
        <w:rPr>
          <w:rFonts w:ascii="宋体" w:hAnsi="宋体" w:cs="宋体"/>
          <w:color w:val="000000" w:themeColor="text1"/>
        </w:rPr>
      </w:pPr>
      <w:bookmarkStart w:id="15" w:name="_Toc5651001"/>
      <w:bookmarkStart w:id="16" w:name="_Toc25553"/>
      <w:r>
        <w:rPr>
          <w:rFonts w:ascii="宋体" w:hAnsi="宋体" w:cs="宋体" w:hint="eastAsia"/>
          <w:color w:val="000000" w:themeColor="text1"/>
        </w:rPr>
        <w:t>3.12</w:t>
      </w:r>
      <w:r>
        <w:rPr>
          <w:rFonts w:ascii="宋体" w:hAnsi="宋体" w:cs="宋体"/>
          <w:color w:val="000000" w:themeColor="text1"/>
        </w:rPr>
        <w:t xml:space="preserve"> </w:t>
      </w:r>
      <w:r>
        <w:rPr>
          <w:rFonts w:ascii="宋体" w:hAnsi="宋体" w:cs="宋体" w:hint="eastAsia"/>
          <w:color w:val="000000" w:themeColor="text1"/>
        </w:rPr>
        <w:t>智能建筑工程</w:t>
      </w:r>
      <w:bookmarkEnd w:id="15"/>
      <w:bookmarkEnd w:id="16"/>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1610"/>
        <w:gridCol w:w="535"/>
        <w:gridCol w:w="4092"/>
        <w:gridCol w:w="1071"/>
        <w:gridCol w:w="1072"/>
        <w:gridCol w:w="714"/>
      </w:tblGrid>
      <w:tr w:rsidR="008A6CEA">
        <w:trPr>
          <w:cantSplit/>
          <w:trHeight w:val="454"/>
          <w:jc w:val="center"/>
        </w:trPr>
        <w:tc>
          <w:tcPr>
            <w:tcW w:w="937" w:type="dxa"/>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610" w:type="dxa"/>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627" w:type="dxa"/>
            <w:gridSpan w:val="2"/>
            <w:vMerge w:val="restart"/>
            <w:tcMar>
              <w:top w:w="0" w:type="dxa"/>
              <w:bottom w:w="0" w:type="dxa"/>
            </w:tcMar>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2143" w:type="dxa"/>
            <w:gridSpan w:val="2"/>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714" w:type="dxa"/>
            <w:vMerge w:val="restart"/>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937" w:type="dxa"/>
            <w:vMerge/>
            <w:tcMar>
              <w:top w:w="0" w:type="dxa"/>
              <w:bottom w:w="0" w:type="dxa"/>
            </w:tcMar>
            <w:vAlign w:val="center"/>
          </w:tcPr>
          <w:p w:rsidR="008A6CEA" w:rsidRDefault="008A6CEA">
            <w:pPr>
              <w:widowControl/>
              <w:jc w:val="center"/>
              <w:rPr>
                <w:rFonts w:ascii="宋体" w:hAnsi="宋体" w:cs="宋体"/>
                <w:color w:val="000000" w:themeColor="text1"/>
                <w:kern w:val="0"/>
                <w:szCs w:val="21"/>
              </w:rPr>
            </w:pPr>
          </w:p>
        </w:tc>
        <w:tc>
          <w:tcPr>
            <w:tcW w:w="1610" w:type="dxa"/>
            <w:vMerge/>
            <w:tcMar>
              <w:top w:w="0" w:type="dxa"/>
              <w:bottom w:w="0" w:type="dxa"/>
            </w:tcMar>
            <w:vAlign w:val="center"/>
          </w:tcPr>
          <w:p w:rsidR="008A6CEA" w:rsidRDefault="008A6CEA">
            <w:pPr>
              <w:jc w:val="center"/>
              <w:rPr>
                <w:rFonts w:ascii="宋体" w:hAnsi="宋体" w:cs="宋体"/>
                <w:color w:val="000000" w:themeColor="text1"/>
                <w:kern w:val="0"/>
                <w:szCs w:val="21"/>
              </w:rPr>
            </w:pPr>
          </w:p>
        </w:tc>
        <w:tc>
          <w:tcPr>
            <w:tcW w:w="4627" w:type="dxa"/>
            <w:gridSpan w:val="2"/>
            <w:vMerge/>
            <w:tcMar>
              <w:top w:w="0" w:type="dxa"/>
              <w:bottom w:w="0" w:type="dxa"/>
            </w:tcMar>
            <w:vAlign w:val="center"/>
          </w:tcPr>
          <w:p w:rsidR="008A6CEA" w:rsidRDefault="008A6CEA">
            <w:pPr>
              <w:widowControl/>
              <w:jc w:val="center"/>
              <w:rPr>
                <w:rFonts w:ascii="宋体" w:hAnsi="宋体" w:cs="宋体"/>
                <w:color w:val="000000" w:themeColor="text1"/>
                <w:kern w:val="0"/>
                <w:szCs w:val="21"/>
              </w:rPr>
            </w:pPr>
          </w:p>
        </w:tc>
        <w:tc>
          <w:tcPr>
            <w:tcW w:w="1071"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1072"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714" w:type="dxa"/>
            <w:vMerge/>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3.12.1</w:t>
            </w:r>
          </w:p>
        </w:tc>
        <w:tc>
          <w:tcPr>
            <w:tcW w:w="1610" w:type="dxa"/>
            <w:tcMar>
              <w:top w:w="0" w:type="dxa"/>
              <w:bottom w:w="0" w:type="dxa"/>
            </w:tcMar>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紧急广播系统应按规定检查防火保护措施</w:t>
            </w: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092" w:type="dxa"/>
            <w:tcMar>
              <w:top w:w="0" w:type="dxa"/>
              <w:bottom w:w="0" w:type="dxa"/>
            </w:tcMar>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紧急广播系统的导管、线槽、线盒的防火保护</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3.12.2</w:t>
            </w:r>
          </w:p>
        </w:tc>
        <w:tc>
          <w:tcPr>
            <w:tcW w:w="1610" w:type="dxa"/>
            <w:tcMar>
              <w:top w:w="0" w:type="dxa"/>
              <w:bottom w:w="0" w:type="dxa"/>
            </w:tcMar>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火灾自动报警系统的主要设备应是通过国家认证（认可）的产品</w:t>
            </w:r>
          </w:p>
        </w:tc>
        <w:tc>
          <w:tcPr>
            <w:tcW w:w="535" w:type="dxa"/>
            <w:tcMar>
              <w:top w:w="0" w:type="dxa"/>
              <w:bottom w:w="0" w:type="dxa"/>
            </w:tcMar>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2</w:t>
            </w:r>
          </w:p>
        </w:tc>
        <w:tc>
          <w:tcPr>
            <w:tcW w:w="4092"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现场核对认证证书、认证标识、使用说明书、质量合格证明文件、国家法定质检机构的检验报告与产品</w:t>
            </w:r>
          </w:p>
        </w:tc>
        <w:tc>
          <w:tcPr>
            <w:tcW w:w="1071" w:type="dxa"/>
            <w:tcMar>
              <w:top w:w="0" w:type="dxa"/>
              <w:bottom w:w="0" w:type="dxa"/>
            </w:tcMar>
            <w:vAlign w:val="center"/>
          </w:tcPr>
          <w:p w:rsidR="008A6CEA" w:rsidRDefault="008A6CEA">
            <w:pPr>
              <w:widowControl/>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3.12.3</w:t>
            </w:r>
          </w:p>
        </w:tc>
        <w:tc>
          <w:tcPr>
            <w:tcW w:w="1610" w:type="dxa"/>
            <w:tcMar>
              <w:top w:w="0" w:type="dxa"/>
              <w:bottom w:w="0" w:type="dxa"/>
            </w:tcMar>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火灾探测器不得被其他物体遮挡或掩盖</w:t>
            </w: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092"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火灾探测器不得被其他物体遮挡或掩盖</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3.12.4</w:t>
            </w:r>
          </w:p>
        </w:tc>
        <w:tc>
          <w:tcPr>
            <w:tcW w:w="1610" w:type="dxa"/>
            <w:tcMar>
              <w:top w:w="0" w:type="dxa"/>
              <w:bottom w:w="0" w:type="dxa"/>
            </w:tcMar>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消防系统的线槽、导管的防火涂料应涂刷均匀</w:t>
            </w: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092"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防火涂料材质厚度符合设计要求</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bCs/>
                <w:color w:val="000000" w:themeColor="text1"/>
                <w:kern w:val="0"/>
                <w:szCs w:val="21"/>
              </w:rPr>
              <w:t>3.12.5</w:t>
            </w:r>
          </w:p>
        </w:tc>
        <w:tc>
          <w:tcPr>
            <w:tcW w:w="1610" w:type="dxa"/>
            <w:tcMar>
              <w:top w:w="0" w:type="dxa"/>
              <w:bottom w:w="0" w:type="dxa"/>
            </w:tcMar>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当与电气工程共用线槽时，应与电气工程的导线、电缆有隔离措施</w:t>
            </w: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092" w:type="dxa"/>
            <w:tcMar>
              <w:top w:w="0" w:type="dxa"/>
              <w:bottom w:w="0" w:type="dxa"/>
            </w:tcMar>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同一路径无干扰要求的线路与电气工程共用线槽隔离方式，绝缘导线总截面积</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vMerge w:val="restart"/>
            <w:tcMar>
              <w:top w:w="0" w:type="dxa"/>
              <w:bottom w:w="0" w:type="dxa"/>
            </w:tcMar>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3.12.6</w:t>
            </w:r>
          </w:p>
        </w:tc>
        <w:tc>
          <w:tcPr>
            <w:tcW w:w="1610" w:type="dxa"/>
            <w:vMerge w:val="restart"/>
            <w:tcMar>
              <w:top w:w="0" w:type="dxa"/>
              <w:bottom w:w="0" w:type="dxa"/>
            </w:tcMar>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智能建筑接地系统必须保证各系统的正常运行和人身安全</w:t>
            </w: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4092" w:type="dxa"/>
            <w:tcMar>
              <w:top w:w="0" w:type="dxa"/>
              <w:bottom w:w="0" w:type="dxa"/>
            </w:tcMar>
            <w:vAlign w:val="center"/>
          </w:tcPr>
          <w:p w:rsidR="008A6CEA" w:rsidRDefault="001D217A">
            <w:pPr>
              <w:widowControl/>
              <w:jc w:val="left"/>
              <w:rPr>
                <w:rFonts w:ascii="宋体" w:hAnsi="宋体" w:cs="宋体"/>
                <w:color w:val="000000" w:themeColor="text1"/>
                <w:szCs w:val="21"/>
              </w:rPr>
            </w:pPr>
            <w:r>
              <w:rPr>
                <w:rFonts w:ascii="宋体" w:hAnsi="宋体" w:cs="宋体" w:hint="eastAsia"/>
                <w:color w:val="000000" w:themeColor="text1"/>
                <w:kern w:val="0"/>
                <w:szCs w:val="21"/>
              </w:rPr>
              <w:t>设备、设施、线路接地情况，接地装置、接地线、等电位联结设置情况</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vMerge/>
            <w:tcMar>
              <w:top w:w="0" w:type="dxa"/>
              <w:bottom w:w="0" w:type="dxa"/>
            </w:tcMar>
            <w:vAlign w:val="center"/>
          </w:tcPr>
          <w:p w:rsidR="008A6CEA" w:rsidRDefault="008A6CEA">
            <w:pPr>
              <w:jc w:val="center"/>
              <w:rPr>
                <w:rFonts w:ascii="宋体" w:hAnsi="宋体" w:cs="宋体"/>
                <w:bCs/>
                <w:color w:val="000000" w:themeColor="text1"/>
                <w:kern w:val="0"/>
                <w:szCs w:val="21"/>
              </w:rPr>
            </w:pPr>
          </w:p>
        </w:tc>
        <w:tc>
          <w:tcPr>
            <w:tcW w:w="1610" w:type="dxa"/>
            <w:vMerge/>
            <w:tcMar>
              <w:top w:w="0" w:type="dxa"/>
              <w:bottom w:w="0" w:type="dxa"/>
            </w:tcMar>
            <w:vAlign w:val="center"/>
          </w:tcPr>
          <w:p w:rsidR="008A6CEA" w:rsidRDefault="008A6CEA">
            <w:pPr>
              <w:pStyle w:val="2"/>
              <w:spacing w:after="0"/>
              <w:ind w:firstLine="0"/>
              <w:rPr>
                <w:rFonts w:ascii="宋体" w:eastAsia="宋体" w:hAnsi="宋体" w:cs="宋体"/>
                <w:color w:val="000000" w:themeColor="text1"/>
                <w:sz w:val="21"/>
                <w:szCs w:val="21"/>
              </w:rPr>
            </w:pPr>
          </w:p>
        </w:tc>
        <w:tc>
          <w:tcPr>
            <w:tcW w:w="535"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4092" w:type="dxa"/>
            <w:tcMar>
              <w:top w:w="0" w:type="dxa"/>
              <w:bottom w:w="0" w:type="dxa"/>
            </w:tcMar>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接地电阻测试记录</w:t>
            </w:r>
          </w:p>
        </w:tc>
        <w:tc>
          <w:tcPr>
            <w:tcW w:w="1071" w:type="dxa"/>
            <w:tcMar>
              <w:top w:w="0" w:type="dxa"/>
              <w:bottom w:w="0" w:type="dxa"/>
            </w:tcMar>
            <w:vAlign w:val="center"/>
          </w:tcPr>
          <w:p w:rsidR="008A6CEA" w:rsidRDefault="008A6CEA">
            <w:pPr>
              <w:jc w:val="center"/>
              <w:rPr>
                <w:rFonts w:ascii="宋体" w:hAnsi="宋体" w:cs="宋体"/>
                <w:color w:val="000000" w:themeColor="text1"/>
                <w:szCs w:val="21"/>
              </w:rPr>
            </w:pPr>
          </w:p>
        </w:tc>
        <w:tc>
          <w:tcPr>
            <w:tcW w:w="1072" w:type="dxa"/>
            <w:tcMar>
              <w:top w:w="0" w:type="dxa"/>
              <w:bottom w:w="0" w:type="dxa"/>
            </w:tcMar>
            <w:vAlign w:val="center"/>
          </w:tcPr>
          <w:p w:rsidR="008A6CEA" w:rsidRDefault="008A6CEA">
            <w:pPr>
              <w:jc w:val="center"/>
              <w:rPr>
                <w:rFonts w:ascii="宋体" w:hAnsi="宋体" w:cs="宋体"/>
                <w:color w:val="000000" w:themeColor="text1"/>
                <w:szCs w:val="21"/>
              </w:rPr>
            </w:pPr>
          </w:p>
        </w:tc>
        <w:tc>
          <w:tcPr>
            <w:tcW w:w="714" w:type="dxa"/>
            <w:tcMar>
              <w:top w:w="0" w:type="dxa"/>
              <w:bottom w:w="0" w:type="dxa"/>
            </w:tcMar>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937" w:type="dxa"/>
            <w:tcMar>
              <w:top w:w="0" w:type="dxa"/>
              <w:bottom w:w="0" w:type="dxa"/>
            </w:tcMar>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9094" w:type="dxa"/>
            <w:gridSpan w:val="6"/>
            <w:tcMar>
              <w:top w:w="0" w:type="dxa"/>
              <w:bottom w:w="0" w:type="dxa"/>
            </w:tcMar>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s="宋体"/>
          <w:color w:val="000000" w:themeColor="text1"/>
          <w:sz w:val="24"/>
        </w:rPr>
      </w:pPr>
      <w:r>
        <w:rPr>
          <w:rFonts w:ascii="宋体" w:hAnsi="宋体" w:hint="eastAsia"/>
          <w:color w:val="000000" w:themeColor="text1"/>
        </w:rPr>
        <w:t>检查人：                                                   检查时间：</w:t>
      </w: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rPr>
          <w:rFonts w:ascii="宋体" w:hAnsi="宋体"/>
          <w:color w:val="000000" w:themeColor="text1"/>
          <w:szCs w:val="2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表3.13</w:t>
      </w:r>
    </w:p>
    <w:p w:rsidR="008A6CEA" w:rsidRDefault="001D217A">
      <w:pPr>
        <w:pStyle w:val="20"/>
        <w:rPr>
          <w:rFonts w:ascii="宋体" w:hAnsi="宋体" w:cs="宋体"/>
          <w:color w:val="000000" w:themeColor="text1"/>
        </w:rPr>
      </w:pPr>
      <w:bookmarkStart w:id="17" w:name="_Toc4872"/>
      <w:r>
        <w:rPr>
          <w:rFonts w:ascii="宋体" w:hAnsi="宋体" w:cs="宋体" w:hint="eastAsia"/>
          <w:color w:val="000000" w:themeColor="text1"/>
        </w:rPr>
        <w:t>3.13</w:t>
      </w:r>
      <w:r>
        <w:rPr>
          <w:rFonts w:ascii="宋体" w:hAnsi="宋体" w:cs="宋体"/>
          <w:color w:val="000000" w:themeColor="text1"/>
        </w:rPr>
        <w:t xml:space="preserve"> </w:t>
      </w:r>
      <w:r>
        <w:rPr>
          <w:rFonts w:ascii="宋体" w:hAnsi="宋体" w:cs="宋体" w:hint="eastAsia"/>
          <w:color w:val="000000" w:themeColor="text1"/>
        </w:rPr>
        <w:t>市政工程</w:t>
      </w:r>
      <w:bookmarkEnd w:id="17"/>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276"/>
        <w:gridCol w:w="569"/>
        <w:gridCol w:w="4108"/>
        <w:gridCol w:w="992"/>
        <w:gridCol w:w="1137"/>
        <w:gridCol w:w="851"/>
      </w:tblGrid>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276"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677"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2129"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851"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985" w:type="dxa"/>
            <w:vMerge/>
            <w:vAlign w:val="center"/>
          </w:tcPr>
          <w:p w:rsidR="008A6CEA" w:rsidRDefault="008A6CEA">
            <w:pPr>
              <w:widowControl/>
              <w:jc w:val="center"/>
              <w:rPr>
                <w:rFonts w:ascii="宋体" w:hAnsi="宋体" w:cs="宋体"/>
                <w:color w:val="000000" w:themeColor="text1"/>
                <w:kern w:val="0"/>
                <w:szCs w:val="21"/>
              </w:rPr>
            </w:pPr>
          </w:p>
        </w:tc>
        <w:tc>
          <w:tcPr>
            <w:tcW w:w="1276" w:type="dxa"/>
            <w:vMerge/>
            <w:vAlign w:val="center"/>
          </w:tcPr>
          <w:p w:rsidR="008A6CEA" w:rsidRDefault="008A6CEA">
            <w:pPr>
              <w:widowControl/>
              <w:jc w:val="center"/>
              <w:rPr>
                <w:rFonts w:ascii="宋体" w:hAnsi="宋体" w:cs="宋体"/>
                <w:color w:val="000000" w:themeColor="text1"/>
                <w:kern w:val="0"/>
                <w:szCs w:val="21"/>
              </w:rPr>
            </w:pPr>
          </w:p>
        </w:tc>
        <w:tc>
          <w:tcPr>
            <w:tcW w:w="4677" w:type="dxa"/>
            <w:gridSpan w:val="2"/>
            <w:vMerge/>
            <w:vAlign w:val="center"/>
          </w:tcPr>
          <w:p w:rsidR="008A6CEA" w:rsidRDefault="008A6CEA">
            <w:pPr>
              <w:widowControl/>
              <w:jc w:val="center"/>
              <w:rPr>
                <w:rFonts w:ascii="宋体" w:hAnsi="宋体" w:cs="宋体"/>
                <w:color w:val="000000" w:themeColor="text1"/>
                <w:kern w:val="0"/>
                <w:szCs w:val="21"/>
              </w:rPr>
            </w:pPr>
          </w:p>
        </w:tc>
        <w:tc>
          <w:tcPr>
            <w:tcW w:w="992"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1137"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851" w:type="dxa"/>
            <w:vMerge/>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3.13.1</w:t>
            </w:r>
          </w:p>
        </w:tc>
        <w:tc>
          <w:tcPr>
            <w:tcW w:w="1276"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道路路基填料强度满足规范要求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填方路基所用原材料是否符合规范及设计要求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路基的分层厚度、压实度、路床顶弯沉检验是否符合设计及规范要求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塑料排水板、水泥搅拌桩、粉喷桩、旋喷桩、水泥粉煤灰碎石桩、预应力混凝土桩、轻质泡沫土原材料质量是否符合规范要求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3.13.2</w:t>
            </w:r>
          </w:p>
        </w:tc>
        <w:tc>
          <w:tcPr>
            <w:tcW w:w="1276"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道路各结构层压实度满足设计和规范要求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石灰稳定材料石灰含量、压实度、厚度是否符合规范及设计要求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水泥稳定材料水泥含量、压实度、厚度是否符合规范及设计要求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级配碎、砾石压实度、厚度、弯沉是否符合规范及设计要求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3.13.3</w:t>
            </w:r>
          </w:p>
        </w:tc>
        <w:tc>
          <w:tcPr>
            <w:tcW w:w="1276"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道路基层结构满足设计和规范要求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石灰稳定材料原材料、配合比、强度是否符合规范及设计要求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8</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水泥稳定材料原材料、配合比、强度是否符合设计及规范要求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9</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工业废渣稳定材料原材料、配合比、强度是否符合规范要求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3.13.4</w:t>
            </w:r>
          </w:p>
        </w:tc>
        <w:tc>
          <w:tcPr>
            <w:tcW w:w="1276" w:type="dxa"/>
            <w:vMerge w:val="restart"/>
            <w:vAlign w:val="center"/>
          </w:tcPr>
          <w:p w:rsidR="008A6CEA" w:rsidRDefault="001D217A">
            <w:pPr>
              <w:rPr>
                <w:rFonts w:ascii="宋体" w:hAnsi="宋体"/>
                <w:color w:val="000000" w:themeColor="text1"/>
                <w:szCs w:val="21"/>
              </w:rPr>
            </w:pPr>
            <w:r>
              <w:rPr>
                <w:rFonts w:ascii="宋体" w:hAnsi="宋体" w:cs="宋体" w:hint="eastAsia"/>
                <w:bCs/>
                <w:color w:val="000000" w:themeColor="text1"/>
                <w:kern w:val="0"/>
                <w:szCs w:val="21"/>
              </w:rPr>
              <w:t>道路不同种类面层结构满足设计和规范要求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10</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道路的透层、粘层、封层沥青材料、集料、沥青洒布量、洒布宽度等是否符合规范要求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沥青混合料路面所用原材料是否符合规范及设计要求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olor w:val="000000" w:themeColor="text1"/>
                <w:szCs w:val="21"/>
              </w:rPr>
            </w:pPr>
          </w:p>
        </w:tc>
        <w:tc>
          <w:tcPr>
            <w:tcW w:w="1276" w:type="dxa"/>
            <w:vMerge/>
            <w:vAlign w:val="center"/>
          </w:tcPr>
          <w:p w:rsidR="008A6CEA" w:rsidRDefault="008A6CEA">
            <w:pPr>
              <w:rPr>
                <w:rFonts w:ascii="宋体" w:hAnsi="宋体"/>
                <w:color w:val="000000" w:themeColor="text1"/>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水泥混凝土路面原材料是否符合规范及设计要求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3.13.5</w:t>
            </w:r>
          </w:p>
        </w:tc>
        <w:tc>
          <w:tcPr>
            <w:tcW w:w="1276" w:type="dxa"/>
            <w:vMerge w:val="restart"/>
            <w:vAlign w:val="center"/>
          </w:tcPr>
          <w:p w:rsidR="008A6CEA" w:rsidRDefault="001D217A">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人行道施工应符合设计和规范要求</w:t>
            </w:r>
          </w:p>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color w:val="000000" w:themeColor="text1"/>
                <w:kern w:val="0"/>
                <w:szCs w:val="21"/>
              </w:rPr>
              <w:t>原材料、预制混凝土面砖及石材质量</w:t>
            </w:r>
            <w:r>
              <w:rPr>
                <w:rFonts w:ascii="宋体" w:hAnsi="宋体" w:cs="宋体" w:hint="eastAsia"/>
                <w:color w:val="000000" w:themeColor="text1"/>
                <w:kern w:val="0"/>
                <w:szCs w:val="21"/>
              </w:rPr>
              <w:t>是否</w:t>
            </w:r>
            <w:r>
              <w:rPr>
                <w:rFonts w:ascii="宋体" w:hAnsi="宋体" w:cs="宋体"/>
                <w:color w:val="000000" w:themeColor="text1"/>
                <w:kern w:val="0"/>
                <w:szCs w:val="21"/>
              </w:rPr>
              <w:t>符合</w:t>
            </w:r>
            <w:r>
              <w:rPr>
                <w:rFonts w:ascii="宋体" w:hAnsi="宋体" w:cs="宋体" w:hint="eastAsia"/>
                <w:color w:val="000000" w:themeColor="text1"/>
                <w:kern w:val="0"/>
                <w:szCs w:val="21"/>
              </w:rPr>
              <w:t>规范及</w:t>
            </w:r>
            <w:r>
              <w:rPr>
                <w:rFonts w:ascii="宋体" w:hAnsi="宋体" w:cs="宋体"/>
                <w:color w:val="000000" w:themeColor="text1"/>
                <w:kern w:val="0"/>
                <w:szCs w:val="21"/>
              </w:rPr>
              <w:t>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面砖平整度是否符合设计及规范要求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透水混凝土基层弯拉强度、抗压强度、透水系数、厚度是否符合规范及设计要求</w:t>
            </w:r>
          </w:p>
        </w:tc>
        <w:tc>
          <w:tcPr>
            <w:tcW w:w="992" w:type="dxa"/>
            <w:vAlign w:val="center"/>
          </w:tcPr>
          <w:p w:rsidR="008A6CEA" w:rsidRDefault="008A6CEA">
            <w:pPr>
              <w:jc w:val="center"/>
              <w:rPr>
                <w:rFonts w:ascii="宋体" w:hAnsi="宋体"/>
                <w:color w:val="000000" w:themeColor="text1"/>
                <w:szCs w:val="21"/>
              </w:rPr>
            </w:pPr>
          </w:p>
        </w:tc>
        <w:tc>
          <w:tcPr>
            <w:tcW w:w="1137" w:type="dxa"/>
            <w:vAlign w:val="center"/>
          </w:tcPr>
          <w:p w:rsidR="008A6CEA" w:rsidRDefault="008A6CEA">
            <w:pPr>
              <w:jc w:val="center"/>
              <w:rPr>
                <w:rFonts w:ascii="宋体" w:hAnsi="宋体"/>
                <w:color w:val="000000" w:themeColor="text1"/>
                <w:szCs w:val="21"/>
              </w:rPr>
            </w:pPr>
          </w:p>
        </w:tc>
        <w:tc>
          <w:tcPr>
            <w:tcW w:w="851"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3.13.6</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道路附属构筑物施工应符合设计和规范要求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color w:val="000000" w:themeColor="text1"/>
                <w:kern w:val="0"/>
                <w:szCs w:val="21"/>
              </w:rPr>
              <w:t>相邻侧石缝隙</w:t>
            </w:r>
            <w:r>
              <w:rPr>
                <w:rFonts w:ascii="宋体" w:hAnsi="宋体" w:cs="宋体" w:hint="eastAsia"/>
                <w:color w:val="000000" w:themeColor="text1"/>
                <w:kern w:val="0"/>
                <w:szCs w:val="21"/>
              </w:rPr>
              <w:t>、</w:t>
            </w:r>
            <w:r>
              <w:rPr>
                <w:rFonts w:ascii="宋体" w:hAnsi="宋体" w:cs="宋体"/>
                <w:color w:val="000000" w:themeColor="text1"/>
                <w:kern w:val="0"/>
                <w:szCs w:val="21"/>
              </w:rPr>
              <w:t>勾缝</w:t>
            </w:r>
            <w:r>
              <w:rPr>
                <w:rFonts w:ascii="宋体" w:hAnsi="宋体" w:cs="宋体" w:hint="eastAsia"/>
                <w:color w:val="000000" w:themeColor="text1"/>
                <w:kern w:val="0"/>
                <w:szCs w:val="21"/>
              </w:rPr>
              <w:t>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单面、三面坡缘石坡道的坡度是否符合规范和设计要求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盲道施工是否符合设计和规范要求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3.13.7</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管道安装施工应符合设计和规范要求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19</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承插口管道安装应将插口顺水流方向承口逆水流方向，由下游向上游依次安装。</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普通平口、企口混凝土管道接口水泥砂浆抹带及钢丝网水泥砂浆抹带是否符合规范及设计要求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承插式橡胶圈安装是否符合规范及设计要求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22</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冬期施工过程中是否使用冻硬的橡胶圈</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23</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雨季施工是否制定槽边雨水径流疏导、槽内排水及防止漂管事故的应急措施</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3.13.8</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管道回填施工应符合设计和规范要求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回填所用原材料是否符合规范及设计要求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槽底至管顶以上 500mm 范围内回填材料是否符合规范及设计要求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回填措施及压实度是否满足规范及设计要求。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3.13.9</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非开挖施工应符合设计和规范要求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是否根据设计文件、施工方法、工程的水文地质条件等，对邻近建（构）筑物、管线采取有效的保护措施</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是否根据管道长度、施工方法和设备条件等确定管道内通风系统模式</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29</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工作井的围护结构、井内结构施工质量验收标准是否符合现行国家标准的规定</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工作井的后背墙的强度、刚度和稳定性是否满足规范及设计要求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掘进过程中量测监控是否符合规范及设计要求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管道顶进过程中，应遵循“勤测量、勤纠偏、微纠偏”的原则，控制顶管机前进方向和姿态</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3.13.10</w:t>
            </w:r>
          </w:p>
        </w:tc>
        <w:tc>
          <w:tcPr>
            <w:tcW w:w="1276" w:type="dxa"/>
            <w:vMerge w:val="restart"/>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井室施工应符合设计和规范要求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33</w:t>
            </w:r>
          </w:p>
        </w:tc>
        <w:tc>
          <w:tcPr>
            <w:tcW w:w="4108" w:type="dxa"/>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检查井施工是否符合规范及设计要求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检查井、收水井等砌完后，不能立即安装井盖、井篦时是否采取有效措施</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c>
          <w:tcPr>
            <w:tcW w:w="410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道路下的收水井，道路基层内的收水支管是否采用 C25 级以上混凝土全包封处理</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3.13.11</w:t>
            </w:r>
          </w:p>
        </w:tc>
        <w:tc>
          <w:tcPr>
            <w:tcW w:w="1276" w:type="dxa"/>
            <w:vMerge w:val="restart"/>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功能性试验应按设计和</w:t>
            </w:r>
            <w:r>
              <w:rPr>
                <w:rFonts w:ascii="宋体" w:eastAsia="宋体" w:hAnsi="宋体" w:cs="宋体" w:hint="eastAsia"/>
                <w:color w:val="000000" w:themeColor="text1"/>
                <w:sz w:val="21"/>
                <w:szCs w:val="21"/>
                <w:lang w:val="en-US" w:bidi="ar-SA"/>
              </w:rPr>
              <w:lastRenderedPageBreak/>
              <w:t>规范要求进行</w:t>
            </w:r>
          </w:p>
        </w:tc>
        <w:tc>
          <w:tcPr>
            <w:tcW w:w="569" w:type="dxa"/>
            <w:vAlign w:val="center"/>
          </w:tcPr>
          <w:p w:rsidR="008A6CEA" w:rsidRDefault="001D217A">
            <w:pPr>
              <w:pStyle w:val="af0"/>
              <w:tabs>
                <w:tab w:val="left" w:pos="1141"/>
                <w:tab w:val="left" w:pos="1143"/>
              </w:tabs>
              <w:adjustRightInd w:val="0"/>
              <w:snapToGrid w:val="0"/>
              <w:ind w:left="0" w:firstLine="0"/>
              <w:jc w:val="center"/>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lastRenderedPageBreak/>
              <w:t>36</w:t>
            </w:r>
          </w:p>
        </w:tc>
        <w:tc>
          <w:tcPr>
            <w:tcW w:w="4108" w:type="dxa"/>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无压管道是否进行严密性试验（闭水或闭气试验）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p>
        </w:tc>
        <w:tc>
          <w:tcPr>
            <w:tcW w:w="1276" w:type="dxa"/>
            <w:vMerge/>
            <w:vAlign w:val="center"/>
          </w:tcPr>
          <w:p w:rsidR="008A6CEA" w:rsidRDefault="008A6CE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p>
        </w:tc>
        <w:tc>
          <w:tcPr>
            <w:tcW w:w="569" w:type="dxa"/>
            <w:vAlign w:val="center"/>
          </w:tcPr>
          <w:p w:rsidR="008A6CEA" w:rsidRDefault="001D217A">
            <w:pPr>
              <w:pStyle w:val="af0"/>
              <w:tabs>
                <w:tab w:val="left" w:pos="1141"/>
                <w:tab w:val="left" w:pos="1143"/>
              </w:tabs>
              <w:adjustRightInd w:val="0"/>
              <w:snapToGrid w:val="0"/>
              <w:ind w:left="0" w:firstLine="0"/>
              <w:jc w:val="center"/>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37</w:t>
            </w:r>
          </w:p>
        </w:tc>
        <w:tc>
          <w:tcPr>
            <w:tcW w:w="4108" w:type="dxa"/>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污水、雨污水合流管道及湿陷土、膨胀土、流砂地区的雨水管道，是否进行严密性试验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p>
        </w:tc>
        <w:tc>
          <w:tcPr>
            <w:tcW w:w="1276" w:type="dxa"/>
            <w:vMerge/>
            <w:vAlign w:val="center"/>
          </w:tcPr>
          <w:p w:rsidR="008A6CEA" w:rsidRDefault="008A6CE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p>
        </w:tc>
        <w:tc>
          <w:tcPr>
            <w:tcW w:w="569" w:type="dxa"/>
            <w:vAlign w:val="center"/>
          </w:tcPr>
          <w:p w:rsidR="008A6CEA" w:rsidRDefault="001D217A">
            <w:pPr>
              <w:pStyle w:val="af0"/>
              <w:tabs>
                <w:tab w:val="left" w:pos="1141"/>
                <w:tab w:val="left" w:pos="1143"/>
              </w:tabs>
              <w:adjustRightInd w:val="0"/>
              <w:snapToGrid w:val="0"/>
              <w:ind w:left="0" w:firstLine="0"/>
              <w:jc w:val="center"/>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38</w:t>
            </w:r>
          </w:p>
        </w:tc>
        <w:tc>
          <w:tcPr>
            <w:tcW w:w="4108" w:type="dxa"/>
            <w:vAlign w:val="center"/>
          </w:tcPr>
          <w:p w:rsidR="008A6CEA" w:rsidRDefault="001D217A">
            <w:pPr>
              <w:pStyle w:val="af0"/>
              <w:tabs>
                <w:tab w:val="left" w:pos="1141"/>
                <w:tab w:val="left" w:pos="1143"/>
              </w:tabs>
              <w:adjustRightInd w:val="0"/>
              <w:snapToGrid w:val="0"/>
              <w:ind w:left="0" w:firstLine="0"/>
              <w:rPr>
                <w:rFonts w:ascii="宋体" w:eastAsia="宋体" w:hAnsi="宋体" w:cs="宋体"/>
                <w:color w:val="000000" w:themeColor="text1"/>
                <w:sz w:val="21"/>
                <w:szCs w:val="21"/>
                <w:lang w:val="en-US" w:bidi="ar-SA"/>
              </w:rPr>
            </w:pPr>
            <w:r>
              <w:rPr>
                <w:rFonts w:ascii="宋体" w:eastAsia="宋体" w:hAnsi="宋体" w:cs="宋体" w:hint="eastAsia"/>
                <w:color w:val="000000" w:themeColor="text1"/>
                <w:sz w:val="21"/>
                <w:szCs w:val="21"/>
                <w:lang w:val="en-US" w:bidi="ar-SA"/>
              </w:rPr>
              <w:t>排水构筑物满水试验记录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3.13.12</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桥梁下部施工应符合设计和规范要求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39</w:t>
            </w:r>
          </w:p>
        </w:tc>
        <w:tc>
          <w:tcPr>
            <w:tcW w:w="4108" w:type="dxa"/>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承台基底为软弱土层时，预防不均匀下沉措施要符合设计要求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40</w:t>
            </w:r>
          </w:p>
        </w:tc>
        <w:tc>
          <w:tcPr>
            <w:tcW w:w="4108" w:type="dxa"/>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桩基钢筋伸入承台的长度以及边桩外侧与承台边缘的净距须符合设计规定</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41</w:t>
            </w:r>
          </w:p>
        </w:tc>
        <w:tc>
          <w:tcPr>
            <w:tcW w:w="4108" w:type="dxa"/>
          </w:tcPr>
          <w:p w:rsidR="008A6CEA" w:rsidRDefault="001D217A">
            <w:pPr>
              <w:widowControl/>
              <w:rPr>
                <w:rFonts w:ascii="宋体" w:hAnsi="宋体" w:cs="宋体"/>
                <w:color w:val="000000" w:themeColor="text1"/>
                <w:kern w:val="0"/>
                <w:szCs w:val="21"/>
              </w:rPr>
            </w:pPr>
            <w:r>
              <w:rPr>
                <w:rFonts w:ascii="宋体" w:hAnsi="宋体" w:cs="宋体"/>
                <w:color w:val="000000" w:themeColor="text1"/>
                <w:szCs w:val="21"/>
              </w:rPr>
              <w:t>墩台帽、盖梁施工所采用的托架、支架</w:t>
            </w:r>
            <w:r>
              <w:rPr>
                <w:rFonts w:ascii="宋体" w:hAnsi="宋体" w:cs="宋体" w:hint="eastAsia"/>
                <w:color w:val="000000" w:themeColor="text1"/>
                <w:szCs w:val="21"/>
              </w:rPr>
              <w:t>、</w:t>
            </w:r>
            <w:r>
              <w:rPr>
                <w:rFonts w:ascii="宋体" w:hAnsi="宋体" w:cs="宋体"/>
                <w:color w:val="000000" w:themeColor="text1"/>
                <w:szCs w:val="21"/>
              </w:rPr>
              <w:t>抱箍等临时</w:t>
            </w:r>
            <w:r>
              <w:rPr>
                <w:rFonts w:ascii="宋体" w:hAnsi="宋体" w:cs="宋体" w:hint="eastAsia"/>
                <w:color w:val="000000" w:themeColor="text1"/>
                <w:szCs w:val="21"/>
              </w:rPr>
              <w:t>结构须</w:t>
            </w:r>
            <w:r>
              <w:rPr>
                <w:rFonts w:ascii="宋体" w:hAnsi="宋体" w:cs="宋体"/>
                <w:color w:val="000000" w:themeColor="text1"/>
                <w:szCs w:val="21"/>
              </w:rPr>
              <w:t>进行验算</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3.13.13</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现浇梁施工应符合设计和规范要求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42</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地基承载力须符合要求，支架周围应有防排水措施，支架应按规定进行预压</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43</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自制挂篮应进行了荷载试验</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44</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桥墩两侧悬臂梁段应对称、平衡浇筑，实际不平衡偏差不得超过设计规定值,设计未规定时,不宜超过梁段重的 1/4</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45</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连续梁（T 构）的合龙宜在一天中气温最低时进行，合龙段混凝土强度宜提高一级</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3.13.14</w:t>
            </w:r>
          </w:p>
        </w:tc>
        <w:tc>
          <w:tcPr>
            <w:tcW w:w="1276"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szCs w:val="21"/>
              </w:rPr>
              <w:t>预制梁施工应符合设计和规范要求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预制构件场地和生产符合设计规范要求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47</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装配式构件在脱底模、移运、堆放、吊装时，混凝土强度</w:t>
            </w:r>
            <w:r>
              <w:rPr>
                <w:rFonts w:ascii="宋体" w:hAnsi="宋体" w:cs="宋体" w:hint="eastAsia"/>
                <w:color w:val="000000" w:themeColor="text1"/>
                <w:szCs w:val="21"/>
              </w:rPr>
              <w:t>应符合规范和设计要求；</w:t>
            </w:r>
            <w:r>
              <w:rPr>
                <w:rFonts w:ascii="宋体" w:hAnsi="宋体" w:cs="宋体" w:hint="eastAsia"/>
                <w:color w:val="000000" w:themeColor="text1"/>
                <w:szCs w:val="21"/>
                <w:lang w:val="zh-CN"/>
              </w:rPr>
              <w:t>预应力混凝土构件，其孔道水泥浆的强度</w:t>
            </w:r>
            <w:r>
              <w:rPr>
                <w:rFonts w:ascii="宋体" w:hAnsi="宋体" w:cs="宋体" w:hint="eastAsia"/>
                <w:color w:val="000000" w:themeColor="text1"/>
                <w:szCs w:val="21"/>
              </w:rPr>
              <w:t>应符合规范和设计要求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48</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构件移运时的吊点位置应符合设计规定和施工计算结果要求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3.13.15</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钢梁施工应符合设计和规范要求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49</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钢梁出厂前必须进行试装，安装企业应对钢梁质量和应交付的文件进行验收确认</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钢梁安装施工应符合设计和规范要求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涂装工艺符合设计、规范和涂料说明书的规定要求。涂料、涂装层数和涂层厚度应符合设计要求；涂层干漆膜总厚度应符合设计要求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3.13.16</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斜拉桥施工应符合设计和规范要求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52</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在索塔施工中，为保证塔柱锚固区索管空间定位的精度、塔柱内钢筋架立的精度，宜设置劲性钢骨架</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53</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主梁施工应实行全过程的监测、分析、计算，根据计算结果确定下一步高程、索力</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54</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斜拉索及其锚具应符合设计要求并应进行进场验收，不得有弯折、损坏</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55</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斜拉索张拉的顺序、级次数和量值应按设计规定执行。应以油表量值和振动频率计测定的索力为准，以延伸值校核</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56</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索塔顺桥向两侧的斜拉索（组）和横桥向对称的斜拉索（组）应对称同步张拉，同步张拉的不同步索力的相差值应符合设计规定和规范要求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3.13.17</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悬索桥施工应符合设计和规范要求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57</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索鞍在安装时应根据设计规定的预偏量进行就位和固定，后期随索力而调整</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58</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猫道应根据悬索桥的跨径、主缆线形、施工环境条件等因素进行专门设计</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59</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主缆索成品应按设计和相关技术标准要求验收，合格后方可架设。索股入鞍、入锚位置应符合设计要求，锚头锁定装置应牢固</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60</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滑板中心线应与顶进桥涵中线一致，根据顶进的长度和土质情况设置仰坡，坡度</w:t>
            </w:r>
            <w:r>
              <w:rPr>
                <w:rFonts w:ascii="宋体" w:hAnsi="宋体" w:cs="宋体" w:hint="eastAsia"/>
                <w:color w:val="000000" w:themeColor="text1"/>
                <w:szCs w:val="21"/>
              </w:rPr>
              <w:t>符合规范要求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61</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现浇桥涵施工完成后，混凝土达到设计强度的85%后，方可进行桥涵两侧回填</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.13.18</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仿宋" w:hint="eastAsia"/>
                <w:color w:val="000000" w:themeColor="text1"/>
                <w:szCs w:val="21"/>
                <w:lang w:val="zh-CN"/>
              </w:rPr>
              <w:t>通道桥涵施工应符合设计和规范要求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2</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bCs/>
                <w:color w:val="000000" w:themeColor="text1"/>
                <w:kern w:val="0"/>
                <w:szCs w:val="21"/>
                <w:lang w:val="zh-CN" w:bidi="zh-CN"/>
              </w:rPr>
              <w:t>滑板中心线应与顶进桥涵中线一致</w:t>
            </w:r>
            <w:r>
              <w:rPr>
                <w:rFonts w:ascii="宋体" w:hAnsi="宋体" w:cs="宋体" w:hint="eastAsia"/>
                <w:bCs/>
                <w:color w:val="000000" w:themeColor="text1"/>
                <w:kern w:val="0"/>
                <w:szCs w:val="21"/>
                <w:lang w:val="zh-CN" w:bidi="zh-CN"/>
              </w:rPr>
              <w:t>，</w:t>
            </w:r>
            <w:r>
              <w:rPr>
                <w:rFonts w:ascii="宋体" w:hAnsi="宋体" w:cs="宋体"/>
                <w:bCs/>
                <w:color w:val="000000" w:themeColor="text1"/>
                <w:kern w:val="0"/>
                <w:szCs w:val="21"/>
                <w:lang w:val="zh-CN" w:bidi="zh-CN"/>
              </w:rPr>
              <w:t>根据顶进的长度和土质</w:t>
            </w:r>
            <w:r>
              <w:rPr>
                <w:rFonts w:ascii="宋体" w:hAnsi="宋体" w:cs="宋体" w:hint="eastAsia"/>
                <w:bCs/>
                <w:color w:val="000000" w:themeColor="text1"/>
                <w:kern w:val="0"/>
                <w:szCs w:val="21"/>
                <w:lang w:val="zh-CN" w:bidi="zh-CN"/>
              </w:rPr>
              <w:t>情况</w:t>
            </w:r>
            <w:r>
              <w:rPr>
                <w:rFonts w:ascii="宋体" w:hAnsi="宋体" w:cs="宋体"/>
                <w:bCs/>
                <w:color w:val="000000" w:themeColor="text1"/>
                <w:kern w:val="0"/>
                <w:szCs w:val="21"/>
                <w:lang w:val="zh-CN" w:bidi="zh-CN"/>
              </w:rPr>
              <w:t>设置仰坡，坡度</w:t>
            </w:r>
            <w:r>
              <w:rPr>
                <w:rFonts w:ascii="宋体" w:hAnsi="宋体" w:cs="宋体" w:hint="eastAsia"/>
                <w:bCs/>
                <w:color w:val="000000" w:themeColor="text1"/>
                <w:kern w:val="0"/>
                <w:szCs w:val="21"/>
                <w:lang w:bidi="zh-CN"/>
              </w:rPr>
              <w:t>符合规范要求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6</w:t>
            </w:r>
            <w:r>
              <w:rPr>
                <w:rFonts w:ascii="宋体" w:hAnsi="宋体" w:cs="宋体"/>
                <w:color w:val="000000" w:themeColor="text1"/>
                <w:kern w:val="0"/>
                <w:szCs w:val="21"/>
              </w:rPr>
              <w:t>3</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bCs/>
                <w:color w:val="000000" w:themeColor="text1"/>
                <w:kern w:val="0"/>
                <w:szCs w:val="21"/>
                <w:lang w:val="zh-CN" w:bidi="zh-CN"/>
              </w:rPr>
              <w:t>现浇桥涵施工完成后，混凝土达到设计强度的85%后，方可进行桥涵两侧回填</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3.13.19</w:t>
            </w:r>
          </w:p>
          <w:p w:rsidR="008A6CEA" w:rsidRDefault="008A6CEA">
            <w:pPr>
              <w:jc w:val="center"/>
              <w:rPr>
                <w:rFonts w:ascii="宋体" w:hAnsi="宋体" w:cs="宋体"/>
                <w:color w:val="000000" w:themeColor="text1"/>
                <w:kern w:val="0"/>
                <w:szCs w:val="21"/>
              </w:rPr>
            </w:pPr>
          </w:p>
        </w:tc>
        <w:tc>
          <w:tcPr>
            <w:tcW w:w="1276" w:type="dxa"/>
            <w:vMerge w:val="restart"/>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预应力钢筋安装时，其品种、规格、级别和数量符合设计要求。</w:t>
            </w:r>
          </w:p>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64</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预应力钢筋、锚具、夹具和连接器进场时，应有出厂合格证明书和出厂检验报告，使用前按规定进行力学性能和化学成份分析试验</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65</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预应力筋管道定位后应平顺且与锚垫板垂直。管道接头及管道与锚垫板连接处应有足够的密封性</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66</w:t>
            </w:r>
          </w:p>
        </w:tc>
        <w:tc>
          <w:tcPr>
            <w:tcW w:w="4108" w:type="dxa"/>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预应力筋张拉或放张时混凝土强度和弹性模量应符合设计规定</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67</w:t>
            </w:r>
          </w:p>
        </w:tc>
        <w:tc>
          <w:tcPr>
            <w:tcW w:w="4108"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lang w:val="zh-CN"/>
              </w:rPr>
              <w:t>张拉预应力束时，应以应力控制为主，伸长值进行校核</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68</w:t>
            </w:r>
          </w:p>
        </w:tc>
        <w:tc>
          <w:tcPr>
            <w:tcW w:w="4108" w:type="dxa"/>
            <w:vAlign w:val="center"/>
          </w:tcPr>
          <w:p w:rsidR="008A6CEA" w:rsidRDefault="001D217A">
            <w:pPr>
              <w:rPr>
                <w:rFonts w:ascii="宋体" w:hAnsi="宋体" w:cs="宋体"/>
                <w:color w:val="000000" w:themeColor="text1"/>
                <w:szCs w:val="21"/>
                <w:lang w:val="zh-CN"/>
              </w:rPr>
            </w:pPr>
            <w:r>
              <w:rPr>
                <w:rFonts w:ascii="宋体" w:hAnsi="宋体" w:cs="宋体" w:hint="eastAsia"/>
                <w:color w:val="000000" w:themeColor="text1"/>
                <w:szCs w:val="21"/>
                <w:lang w:val="zh-CN"/>
              </w:rPr>
              <w:t>压浆后</w:t>
            </w:r>
            <w:r>
              <w:rPr>
                <w:rFonts w:ascii="宋体" w:hAnsi="宋体" w:cs="宋体" w:hint="eastAsia"/>
                <w:color w:val="000000" w:themeColor="text1"/>
                <w:szCs w:val="21"/>
              </w:rPr>
              <w:t>应</w:t>
            </w:r>
            <w:r>
              <w:rPr>
                <w:rFonts w:ascii="宋体" w:hAnsi="宋体" w:cs="宋体" w:hint="eastAsia"/>
                <w:color w:val="000000" w:themeColor="text1"/>
                <w:szCs w:val="21"/>
                <w:lang w:val="zh-CN"/>
              </w:rPr>
              <w:t>检查压浆的密实情况</w:t>
            </w:r>
          </w:p>
          <w:p w:rsidR="008A6CEA" w:rsidRDefault="008A6CEA">
            <w:pPr>
              <w:widowControl/>
              <w:rPr>
                <w:rFonts w:ascii="宋体" w:hAnsi="宋体" w:cs="宋体"/>
                <w:color w:val="000000" w:themeColor="text1"/>
                <w:szCs w:val="21"/>
              </w:rPr>
            </w:pP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3.13.20</w:t>
            </w:r>
          </w:p>
          <w:p w:rsidR="008A6CEA" w:rsidRDefault="008A6CEA">
            <w:pPr>
              <w:jc w:val="center"/>
              <w:rPr>
                <w:rFonts w:ascii="宋体" w:hAnsi="宋体" w:cs="宋体"/>
                <w:color w:val="000000" w:themeColor="text1"/>
                <w:kern w:val="0"/>
                <w:szCs w:val="21"/>
              </w:rPr>
            </w:pP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szCs w:val="21"/>
              </w:rPr>
              <w:t>桥面附属工程施工应符合设计和规范要求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69</w:t>
            </w:r>
          </w:p>
        </w:tc>
        <w:tc>
          <w:tcPr>
            <w:tcW w:w="4108" w:type="dxa"/>
            <w:vAlign w:val="center"/>
          </w:tcPr>
          <w:p w:rsidR="008A6CEA" w:rsidRDefault="001D217A">
            <w:pPr>
              <w:rPr>
                <w:rFonts w:ascii="宋体" w:hAnsi="宋体" w:cs="宋体"/>
                <w:color w:val="000000" w:themeColor="text1"/>
                <w:szCs w:val="21"/>
                <w:lang w:val="zh-CN"/>
              </w:rPr>
            </w:pPr>
            <w:r>
              <w:rPr>
                <w:rFonts w:ascii="宋体" w:hAnsi="宋体" w:cs="宋体" w:hint="eastAsia"/>
                <w:color w:val="000000" w:themeColor="text1"/>
                <w:szCs w:val="21"/>
              </w:rPr>
              <w:t>防水层总厚度和卷材或胎体层数应符合设计要求；防水层与汇水槽、泄水口之间应粘结牢固、封闭严密</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70</w:t>
            </w:r>
          </w:p>
        </w:tc>
        <w:tc>
          <w:tcPr>
            <w:tcW w:w="4108" w:type="dxa"/>
            <w:vAlign w:val="center"/>
          </w:tcPr>
          <w:p w:rsidR="008A6CEA" w:rsidRDefault="001D217A">
            <w:pPr>
              <w:rPr>
                <w:rFonts w:ascii="宋体" w:hAnsi="宋体" w:cs="宋体"/>
                <w:color w:val="000000" w:themeColor="text1"/>
                <w:szCs w:val="21"/>
                <w:lang w:val="zh-CN"/>
              </w:rPr>
            </w:pPr>
            <w:r>
              <w:rPr>
                <w:rFonts w:ascii="宋体" w:hAnsi="宋体" w:cs="宋体" w:hint="eastAsia"/>
                <w:color w:val="000000" w:themeColor="text1"/>
                <w:szCs w:val="21"/>
                <w:lang w:val="zh-CN"/>
              </w:rPr>
              <w:t>伸缩装置外观应符合规范要求，位移控制箱内不得有杂物</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71</w:t>
            </w:r>
          </w:p>
        </w:tc>
        <w:tc>
          <w:tcPr>
            <w:tcW w:w="4108" w:type="dxa"/>
            <w:vAlign w:val="center"/>
          </w:tcPr>
          <w:p w:rsidR="008A6CEA" w:rsidRDefault="001D217A">
            <w:pPr>
              <w:rPr>
                <w:rFonts w:ascii="宋体" w:hAnsi="宋体" w:cs="宋体"/>
                <w:color w:val="000000" w:themeColor="text1"/>
                <w:szCs w:val="21"/>
                <w:lang w:val="zh-CN"/>
              </w:rPr>
            </w:pPr>
            <w:r>
              <w:rPr>
                <w:rFonts w:ascii="宋体" w:hAnsi="宋体" w:cs="宋体" w:hint="eastAsia"/>
                <w:color w:val="000000" w:themeColor="text1"/>
                <w:szCs w:val="21"/>
              </w:rPr>
              <w:t>伸缩装置应在工厂进行组装，出厂时应有合格证明文件，异形钢梁直线度应满足 1.5mm/m、全长应满足 10mm/10m 的要求</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s="宋体"/>
                <w:color w:val="000000" w:themeColor="text1"/>
                <w:kern w:val="0"/>
                <w:szCs w:val="21"/>
              </w:rPr>
              <w:t>72</w:t>
            </w:r>
          </w:p>
        </w:tc>
        <w:tc>
          <w:tcPr>
            <w:tcW w:w="4108" w:type="dxa"/>
            <w:vAlign w:val="center"/>
          </w:tcPr>
          <w:p w:rsidR="008A6CEA" w:rsidRDefault="001D217A">
            <w:pPr>
              <w:rPr>
                <w:rFonts w:ascii="宋体" w:hAnsi="宋体" w:cs="宋体"/>
                <w:color w:val="000000" w:themeColor="text1"/>
                <w:szCs w:val="21"/>
                <w:lang w:val="zh-CN"/>
              </w:rPr>
            </w:pPr>
            <w:r>
              <w:rPr>
                <w:rFonts w:ascii="宋体" w:hAnsi="宋体" w:cs="宋体" w:hint="eastAsia"/>
                <w:color w:val="000000" w:themeColor="text1"/>
                <w:szCs w:val="21"/>
              </w:rPr>
              <w:t>安装完成的支座应与梁在顺桥方向的中心线相平行或重合，且支座应保持水平</w:t>
            </w:r>
          </w:p>
        </w:tc>
        <w:tc>
          <w:tcPr>
            <w:tcW w:w="992" w:type="dxa"/>
          </w:tcPr>
          <w:p w:rsidR="008A6CEA" w:rsidRDefault="008A6CEA">
            <w:pPr>
              <w:jc w:val="center"/>
              <w:rPr>
                <w:rFonts w:ascii="宋体" w:hAnsi="宋体" w:cs="宋体"/>
                <w:color w:val="000000" w:themeColor="text1"/>
                <w:kern w:val="0"/>
                <w:szCs w:val="21"/>
              </w:rPr>
            </w:pPr>
          </w:p>
        </w:tc>
        <w:tc>
          <w:tcPr>
            <w:tcW w:w="1137" w:type="dxa"/>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hint="eastAsia"/>
                <w:color w:val="000000" w:themeColor="text1"/>
                <w:szCs w:val="21"/>
              </w:rPr>
              <w:lastRenderedPageBreak/>
              <w:t>3.13.21</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hint="eastAsia"/>
                <w:color w:val="000000" w:themeColor="text1"/>
                <w:szCs w:val="21"/>
              </w:rPr>
              <w:t>综合管廊施工应符合设计和规范要求</w:t>
            </w: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olor w:val="000000" w:themeColor="text1"/>
                <w:szCs w:val="21"/>
              </w:rPr>
              <w:t>73</w:t>
            </w:r>
          </w:p>
        </w:tc>
        <w:tc>
          <w:tcPr>
            <w:tcW w:w="4108" w:type="dxa"/>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装配式综合管廊宜采用预制拼装结构，采用其他预制结构的安全性、适用性、耐久性论证情况</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olor w:val="000000" w:themeColor="text1"/>
                <w:szCs w:val="21"/>
              </w:rPr>
              <w:t>74</w:t>
            </w:r>
          </w:p>
        </w:tc>
        <w:tc>
          <w:tcPr>
            <w:tcW w:w="4108" w:type="dxa"/>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螺栓的材质、规格、拧紧力矩检验报告及检验批，是否符合设计和规范要求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olor w:val="000000" w:themeColor="text1"/>
                <w:szCs w:val="21"/>
              </w:rPr>
              <w:t>75</w:t>
            </w:r>
          </w:p>
        </w:tc>
        <w:tc>
          <w:tcPr>
            <w:tcW w:w="4108" w:type="dxa"/>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综合管廊变形缝、施工缝、后浇带及预埋件防水应符合设计和规范要求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s="宋体"/>
                <w:color w:val="000000" w:themeColor="text1"/>
                <w:kern w:val="0"/>
                <w:szCs w:val="21"/>
              </w:rPr>
            </w:pPr>
            <w:r>
              <w:rPr>
                <w:rFonts w:ascii="宋体" w:hAnsi="宋体"/>
                <w:color w:val="000000" w:themeColor="text1"/>
                <w:szCs w:val="21"/>
              </w:rPr>
              <w:t>76</w:t>
            </w:r>
          </w:p>
        </w:tc>
        <w:tc>
          <w:tcPr>
            <w:tcW w:w="4108" w:type="dxa"/>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综合管廊监控量测应符合设计及规范要求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szCs w:val="21"/>
              </w:rPr>
              <w:t>3.13.22</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s="宋体"/>
                <w:color w:val="000000" w:themeColor="text1"/>
                <w:szCs w:val="21"/>
              </w:rPr>
              <w:t>垃圾填埋场站防渗材料类型、厚度、外观、铺设及焊接质量符合设计和规范要求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77</w:t>
            </w:r>
          </w:p>
        </w:tc>
        <w:tc>
          <w:tcPr>
            <w:tcW w:w="4108" w:type="dxa"/>
            <w:vAlign w:val="center"/>
          </w:tcPr>
          <w:p w:rsidR="008A6CEA" w:rsidRDefault="001D217A">
            <w:pPr>
              <w:rPr>
                <w:rFonts w:ascii="宋体" w:hAnsi="宋体"/>
                <w:color w:val="000000" w:themeColor="text1"/>
                <w:szCs w:val="21"/>
              </w:rPr>
            </w:pPr>
            <w:r>
              <w:rPr>
                <w:rFonts w:ascii="宋体" w:hAnsi="宋体" w:cs="宋体"/>
                <w:color w:val="000000" w:themeColor="text1"/>
                <w:szCs w:val="21"/>
              </w:rPr>
              <w:t>防渗材料</w:t>
            </w:r>
            <w:r>
              <w:rPr>
                <w:rFonts w:ascii="宋体" w:hAnsi="宋体" w:cs="宋体" w:hint="eastAsia"/>
                <w:color w:val="000000" w:themeColor="text1"/>
                <w:szCs w:val="21"/>
              </w:rPr>
              <w:t>的进场验收记录及检验报告</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78</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防渗材料铺设</w:t>
            </w:r>
            <w:r>
              <w:rPr>
                <w:rFonts w:ascii="宋体" w:hAnsi="宋体" w:hint="eastAsia"/>
                <w:color w:val="000000" w:themeColor="text1"/>
                <w:kern w:val="0"/>
                <w:szCs w:val="21"/>
              </w:rPr>
              <w:t>、</w:t>
            </w:r>
            <w:r>
              <w:rPr>
                <w:rFonts w:ascii="宋体" w:hAnsi="宋体"/>
                <w:color w:val="000000" w:themeColor="text1"/>
                <w:kern w:val="0"/>
                <w:szCs w:val="21"/>
              </w:rPr>
              <w:t>焊接</w:t>
            </w:r>
            <w:r>
              <w:rPr>
                <w:rFonts w:ascii="宋体" w:hAnsi="宋体" w:hint="eastAsia"/>
                <w:color w:val="000000" w:themeColor="text1"/>
                <w:kern w:val="0"/>
                <w:szCs w:val="21"/>
              </w:rPr>
              <w:t>的施工记录及检测报告</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79</w:t>
            </w:r>
          </w:p>
        </w:tc>
        <w:tc>
          <w:tcPr>
            <w:tcW w:w="4108" w:type="dxa"/>
            <w:vAlign w:val="center"/>
          </w:tcPr>
          <w:p w:rsidR="008A6CEA" w:rsidRDefault="001D217A">
            <w:pPr>
              <w:rPr>
                <w:rFonts w:ascii="宋体" w:hAnsi="宋体"/>
                <w:color w:val="000000" w:themeColor="text1"/>
                <w:szCs w:val="21"/>
              </w:rPr>
            </w:pPr>
            <w:r>
              <w:rPr>
                <w:rFonts w:ascii="宋体" w:hAnsi="宋体" w:cs="宋体" w:hint="eastAsia"/>
                <w:color w:val="000000" w:themeColor="text1"/>
                <w:spacing w:val="-4"/>
                <w:szCs w:val="21"/>
              </w:rPr>
              <w:t>防渗系统渗漏检测记录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szCs w:val="21"/>
              </w:rPr>
              <w:t>3.13.23</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olor w:val="000000" w:themeColor="text1"/>
                <w:kern w:val="0"/>
                <w:szCs w:val="21"/>
              </w:rPr>
              <w:t>垃圾填埋场站导气石笼位置、尺寸符合设计和规范要求。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80</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导气石笼</w:t>
            </w:r>
            <w:r>
              <w:rPr>
                <w:rFonts w:ascii="宋体" w:hAnsi="宋体" w:hint="eastAsia"/>
                <w:color w:val="000000" w:themeColor="text1"/>
                <w:kern w:val="0"/>
                <w:szCs w:val="21"/>
              </w:rPr>
              <w:t>设置</w:t>
            </w:r>
            <w:r>
              <w:rPr>
                <w:rFonts w:ascii="宋体" w:hAnsi="宋体"/>
                <w:color w:val="000000" w:themeColor="text1"/>
                <w:kern w:val="0"/>
                <w:szCs w:val="21"/>
              </w:rPr>
              <w:t>位置</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81</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导气石笼</w:t>
            </w:r>
            <w:r>
              <w:rPr>
                <w:rFonts w:ascii="宋体" w:hAnsi="宋体" w:hint="eastAsia"/>
                <w:color w:val="000000" w:themeColor="text1"/>
                <w:kern w:val="0"/>
                <w:szCs w:val="21"/>
              </w:rPr>
              <w:t>成型质量及验收记录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bCs/>
                <w:color w:val="000000" w:themeColor="text1"/>
                <w:szCs w:val="21"/>
              </w:rPr>
              <w:t>3.13.24</w:t>
            </w:r>
          </w:p>
        </w:tc>
        <w:tc>
          <w:tcPr>
            <w:tcW w:w="1276" w:type="dxa"/>
            <w:vMerge w:val="restart"/>
            <w:vAlign w:val="center"/>
          </w:tcPr>
          <w:p w:rsidR="008A6CEA" w:rsidRDefault="001D217A">
            <w:pPr>
              <w:rPr>
                <w:rFonts w:ascii="宋体" w:hAnsi="宋体" w:cs="宋体"/>
                <w:color w:val="000000" w:themeColor="text1"/>
                <w:kern w:val="0"/>
                <w:szCs w:val="21"/>
              </w:rPr>
            </w:pPr>
            <w:r>
              <w:rPr>
                <w:rFonts w:ascii="宋体" w:hAnsi="宋体"/>
                <w:color w:val="000000" w:themeColor="text1"/>
                <w:kern w:val="0"/>
                <w:szCs w:val="21"/>
              </w:rPr>
              <w:t>垃圾填埋场站导排层厚度、导排渠位置、导排管规格符合设计和规范要求。</w:t>
            </w: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82</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导排层</w:t>
            </w:r>
            <w:r>
              <w:rPr>
                <w:rFonts w:ascii="宋体" w:hAnsi="宋体" w:hint="eastAsia"/>
                <w:color w:val="000000" w:themeColor="text1"/>
                <w:kern w:val="0"/>
                <w:szCs w:val="21"/>
              </w:rPr>
              <w:t>施工及验收记录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83</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导排渠</w:t>
            </w:r>
            <w:r>
              <w:rPr>
                <w:rFonts w:ascii="宋体" w:hAnsi="宋体" w:hint="eastAsia"/>
                <w:color w:val="000000" w:themeColor="text1"/>
                <w:kern w:val="0"/>
                <w:szCs w:val="21"/>
              </w:rPr>
              <w:t>设置</w:t>
            </w:r>
            <w:r>
              <w:rPr>
                <w:rFonts w:ascii="宋体" w:hAnsi="宋体"/>
                <w:color w:val="000000" w:themeColor="text1"/>
                <w:kern w:val="0"/>
                <w:szCs w:val="21"/>
              </w:rPr>
              <w:t>位置</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宋体"/>
                <w:color w:val="000000" w:themeColor="text1"/>
                <w:kern w:val="0"/>
                <w:szCs w:val="21"/>
              </w:rPr>
            </w:pPr>
          </w:p>
        </w:tc>
        <w:tc>
          <w:tcPr>
            <w:tcW w:w="1276" w:type="dxa"/>
            <w:vMerge/>
            <w:vAlign w:val="center"/>
          </w:tcPr>
          <w:p w:rsidR="008A6CEA" w:rsidRDefault="008A6CEA">
            <w:pPr>
              <w:rPr>
                <w:rFonts w:ascii="宋体" w:hAnsi="宋体" w:cs="宋体"/>
                <w:color w:val="000000" w:themeColor="text1"/>
                <w:kern w:val="0"/>
                <w:szCs w:val="21"/>
              </w:rPr>
            </w:pPr>
          </w:p>
        </w:tc>
        <w:tc>
          <w:tcPr>
            <w:tcW w:w="569"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szCs w:val="21"/>
              </w:rPr>
              <w:t>84</w:t>
            </w:r>
          </w:p>
        </w:tc>
        <w:tc>
          <w:tcPr>
            <w:tcW w:w="4108" w:type="dxa"/>
            <w:vAlign w:val="center"/>
          </w:tcPr>
          <w:p w:rsidR="008A6CEA" w:rsidRDefault="001D217A">
            <w:pPr>
              <w:rPr>
                <w:rFonts w:ascii="宋体" w:hAnsi="宋体"/>
                <w:color w:val="000000" w:themeColor="text1"/>
                <w:szCs w:val="21"/>
              </w:rPr>
            </w:pPr>
            <w:r>
              <w:rPr>
                <w:rFonts w:ascii="宋体" w:hAnsi="宋体"/>
                <w:color w:val="000000" w:themeColor="text1"/>
                <w:kern w:val="0"/>
                <w:szCs w:val="21"/>
              </w:rPr>
              <w:t>导排管</w:t>
            </w:r>
            <w:r>
              <w:rPr>
                <w:rFonts w:ascii="宋体" w:hAnsi="宋体" w:hint="eastAsia"/>
                <w:color w:val="000000" w:themeColor="text1"/>
                <w:kern w:val="0"/>
                <w:szCs w:val="21"/>
              </w:rPr>
              <w:t>施工验收记录及成型质量</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w:t>
            </w:r>
            <w:r>
              <w:rPr>
                <w:rFonts w:ascii="宋体" w:hAnsi="宋体" w:cs="宋体"/>
                <w:color w:val="000000" w:themeColor="text1"/>
                <w:kern w:val="0"/>
                <w:szCs w:val="21"/>
              </w:rPr>
              <w:t>.13.25</w:t>
            </w:r>
          </w:p>
        </w:tc>
        <w:tc>
          <w:tcPr>
            <w:tcW w:w="1276" w:type="dxa"/>
            <w:vAlign w:val="center"/>
          </w:tcPr>
          <w:p w:rsidR="008A6CEA" w:rsidRDefault="001D217A">
            <w:pPr>
              <w:pStyle w:val="3"/>
              <w:spacing w:before="0" w:after="0" w:line="240" w:lineRule="auto"/>
              <w:contextualSpacing/>
              <w:rPr>
                <w:rFonts w:ascii="宋体" w:hAnsi="宋体" w:cs="仿宋"/>
                <w:b w:val="0"/>
                <w:bCs w:val="0"/>
                <w:color w:val="000000" w:themeColor="text1"/>
                <w:sz w:val="21"/>
                <w:szCs w:val="21"/>
                <w:lang w:val="zh-CN"/>
              </w:rPr>
            </w:pPr>
            <w:r>
              <w:rPr>
                <w:rFonts w:ascii="宋体" w:hAnsi="宋体" w:cs="仿宋" w:hint="eastAsia"/>
                <w:b w:val="0"/>
                <w:bCs w:val="0"/>
                <w:color w:val="000000" w:themeColor="text1"/>
                <w:sz w:val="21"/>
                <w:szCs w:val="21"/>
                <w:lang w:val="zh-CN"/>
              </w:rPr>
              <w:t>按规定进行水池满水试验，并形成试验记录。</w:t>
            </w:r>
          </w:p>
        </w:tc>
        <w:tc>
          <w:tcPr>
            <w:tcW w:w="569"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r>
              <w:rPr>
                <w:rFonts w:ascii="宋体" w:hAnsi="宋体" w:cs="宋体"/>
                <w:color w:val="000000" w:themeColor="text1"/>
                <w:szCs w:val="21"/>
              </w:rPr>
              <w:t>5</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olor w:val="000000" w:themeColor="text1"/>
                <w:kern w:val="2"/>
                <w:sz w:val="21"/>
                <w:szCs w:val="21"/>
              </w:rPr>
            </w:pPr>
            <w:r>
              <w:rPr>
                <w:rFonts w:ascii="宋体" w:eastAsia="宋体" w:hAnsi="宋体" w:hint="eastAsia"/>
                <w:color w:val="000000" w:themeColor="text1"/>
                <w:kern w:val="2"/>
                <w:sz w:val="21"/>
                <w:szCs w:val="21"/>
              </w:rPr>
              <w:t>排水构筑物施工完毕后应进行满水试验,并应符合下列规定</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jc w:val="center"/>
              <w:rPr>
                <w:rFonts w:ascii="宋体" w:hAnsi="宋体" w:cs="仿宋"/>
                <w:color w:val="000000" w:themeColor="text1"/>
                <w:kern w:val="0"/>
                <w:szCs w:val="21"/>
              </w:rPr>
            </w:pPr>
            <w:r>
              <w:rPr>
                <w:rFonts w:ascii="宋体" w:hAnsi="宋体" w:cs="仿宋" w:hint="eastAsia"/>
                <w:color w:val="000000" w:themeColor="text1"/>
                <w:kern w:val="0"/>
                <w:szCs w:val="21"/>
              </w:rPr>
              <w:t>3.13.26</w:t>
            </w:r>
          </w:p>
        </w:tc>
        <w:tc>
          <w:tcPr>
            <w:tcW w:w="1276" w:type="dxa"/>
            <w:vMerge w:val="restart"/>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预制梁施工应符合设计和规范要求</w:t>
            </w:r>
          </w:p>
          <w:p w:rsidR="008A6CEA" w:rsidRDefault="008A6CEA">
            <w:pPr>
              <w:pStyle w:val="3"/>
              <w:spacing w:before="0" w:after="0" w:line="240" w:lineRule="auto"/>
              <w:contextualSpacing/>
              <w:rPr>
                <w:rFonts w:ascii="宋体" w:hAnsi="宋体" w:cs="仿宋"/>
                <w:b w:val="0"/>
                <w:bCs w:val="0"/>
                <w:color w:val="000000" w:themeColor="text1"/>
                <w:sz w:val="21"/>
                <w:szCs w:val="21"/>
                <w:lang w:val="zh-CN"/>
              </w:rPr>
            </w:pPr>
          </w:p>
        </w:tc>
        <w:tc>
          <w:tcPr>
            <w:tcW w:w="569"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86</w:t>
            </w:r>
          </w:p>
        </w:tc>
        <w:tc>
          <w:tcPr>
            <w:tcW w:w="4108" w:type="dxa"/>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预制构件场和预制构件应进行了验收或预制梁质保资料应齐全、有效。</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仿宋"/>
                <w:color w:val="000000" w:themeColor="text1"/>
                <w:kern w:val="0"/>
                <w:szCs w:val="21"/>
              </w:rPr>
            </w:pPr>
          </w:p>
        </w:tc>
        <w:tc>
          <w:tcPr>
            <w:tcW w:w="1276" w:type="dxa"/>
            <w:vMerge/>
            <w:vAlign w:val="center"/>
          </w:tcPr>
          <w:p w:rsidR="008A6CEA" w:rsidRDefault="008A6CEA">
            <w:pPr>
              <w:pStyle w:val="3"/>
              <w:spacing w:before="0" w:after="0" w:line="240" w:lineRule="auto"/>
              <w:contextualSpacing/>
              <w:rPr>
                <w:rFonts w:ascii="宋体" w:hAnsi="宋体" w:cs="仿宋"/>
                <w:b w:val="0"/>
                <w:bCs w:val="0"/>
                <w:color w:val="000000" w:themeColor="text1"/>
                <w:sz w:val="21"/>
                <w:szCs w:val="21"/>
                <w:lang w:val="zh-CN"/>
              </w:rPr>
            </w:pPr>
          </w:p>
        </w:tc>
        <w:tc>
          <w:tcPr>
            <w:tcW w:w="569"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87</w:t>
            </w:r>
          </w:p>
        </w:tc>
        <w:tc>
          <w:tcPr>
            <w:tcW w:w="4108" w:type="dxa"/>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预制构件起吊时，混凝土强度不应低于设计值，无规定不低于设计值的80%和孔道水泥浆强度不低于30MPa</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jc w:val="center"/>
              <w:rPr>
                <w:rFonts w:ascii="宋体" w:hAnsi="宋体" w:cs="仿宋"/>
                <w:color w:val="000000" w:themeColor="text1"/>
                <w:kern w:val="0"/>
                <w:szCs w:val="21"/>
              </w:rPr>
            </w:pPr>
          </w:p>
        </w:tc>
        <w:tc>
          <w:tcPr>
            <w:tcW w:w="1276" w:type="dxa"/>
            <w:vMerge/>
            <w:vAlign w:val="center"/>
          </w:tcPr>
          <w:p w:rsidR="008A6CEA" w:rsidRDefault="008A6CEA">
            <w:pPr>
              <w:pStyle w:val="3"/>
              <w:spacing w:before="0" w:after="0" w:line="240" w:lineRule="auto"/>
              <w:contextualSpacing/>
              <w:rPr>
                <w:rFonts w:ascii="宋体" w:hAnsi="宋体" w:cs="仿宋"/>
                <w:b w:val="0"/>
                <w:bCs w:val="0"/>
                <w:color w:val="000000" w:themeColor="text1"/>
                <w:sz w:val="21"/>
                <w:szCs w:val="21"/>
                <w:lang w:val="zh-CN"/>
              </w:rPr>
            </w:pPr>
          </w:p>
        </w:tc>
        <w:tc>
          <w:tcPr>
            <w:tcW w:w="569"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88</w:t>
            </w:r>
          </w:p>
        </w:tc>
        <w:tc>
          <w:tcPr>
            <w:tcW w:w="4108" w:type="dxa"/>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构件移运时的吊点位置应符合设计规定和施工计算结果要求。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756"/>
          <w:jc w:val="center"/>
        </w:trPr>
        <w:tc>
          <w:tcPr>
            <w:tcW w:w="985" w:type="dxa"/>
            <w:vMerge/>
            <w:vAlign w:val="center"/>
          </w:tcPr>
          <w:p w:rsidR="008A6CEA" w:rsidRDefault="008A6CEA">
            <w:pPr>
              <w:jc w:val="center"/>
              <w:rPr>
                <w:rFonts w:ascii="宋体" w:hAnsi="宋体" w:cs="仿宋"/>
                <w:color w:val="000000" w:themeColor="text1"/>
                <w:kern w:val="0"/>
                <w:szCs w:val="21"/>
              </w:rPr>
            </w:pPr>
          </w:p>
        </w:tc>
        <w:tc>
          <w:tcPr>
            <w:tcW w:w="1276" w:type="dxa"/>
            <w:vMerge/>
            <w:vAlign w:val="center"/>
          </w:tcPr>
          <w:p w:rsidR="008A6CEA" w:rsidRDefault="008A6CEA">
            <w:pPr>
              <w:pStyle w:val="3"/>
              <w:spacing w:before="0" w:after="0" w:line="240" w:lineRule="auto"/>
              <w:contextualSpacing/>
              <w:rPr>
                <w:rFonts w:ascii="宋体" w:hAnsi="宋体" w:cs="仿宋"/>
                <w:b w:val="0"/>
                <w:bCs w:val="0"/>
                <w:color w:val="000000" w:themeColor="text1"/>
                <w:sz w:val="21"/>
                <w:szCs w:val="21"/>
                <w:lang w:val="zh-CN"/>
              </w:rPr>
            </w:pPr>
          </w:p>
        </w:tc>
        <w:tc>
          <w:tcPr>
            <w:tcW w:w="569"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89</w:t>
            </w:r>
          </w:p>
        </w:tc>
        <w:tc>
          <w:tcPr>
            <w:tcW w:w="4108" w:type="dxa"/>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先简支后连续结构混凝土浇筑宜在一天中气温最低时完成。湿接头的强度达到设计强度等级的75%以上时，方可张拉。</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Align w:val="center"/>
          </w:tcPr>
          <w:p w:rsidR="008A6CEA" w:rsidRDefault="001D217A">
            <w:pPr>
              <w:jc w:val="center"/>
              <w:rPr>
                <w:rFonts w:ascii="宋体" w:hAnsi="宋体" w:cs="仿宋"/>
                <w:color w:val="000000" w:themeColor="text1"/>
                <w:kern w:val="0"/>
                <w:szCs w:val="21"/>
              </w:rPr>
            </w:pPr>
            <w:r>
              <w:rPr>
                <w:rFonts w:ascii="宋体" w:hAnsi="宋体" w:cs="仿宋" w:hint="eastAsia"/>
                <w:color w:val="000000" w:themeColor="text1"/>
                <w:kern w:val="0"/>
                <w:szCs w:val="21"/>
              </w:rPr>
              <w:lastRenderedPageBreak/>
              <w:t>3.13.27</w:t>
            </w:r>
          </w:p>
        </w:tc>
        <w:tc>
          <w:tcPr>
            <w:tcW w:w="1276" w:type="dxa"/>
            <w:vAlign w:val="center"/>
          </w:tcPr>
          <w:p w:rsidR="008A6CEA" w:rsidRDefault="001D217A">
            <w:pPr>
              <w:pStyle w:val="3"/>
              <w:spacing w:before="0" w:after="0" w:line="240" w:lineRule="auto"/>
              <w:contextualSpacing/>
              <w:rPr>
                <w:rFonts w:ascii="宋体" w:hAnsi="宋体" w:cs="仿宋"/>
                <w:b w:val="0"/>
                <w:bCs w:val="0"/>
                <w:color w:val="000000" w:themeColor="text1"/>
                <w:sz w:val="21"/>
                <w:szCs w:val="21"/>
                <w:lang w:val="zh-CN"/>
              </w:rPr>
            </w:pPr>
            <w:r>
              <w:rPr>
                <w:rFonts w:ascii="宋体" w:hAnsi="宋体" w:cs="仿宋" w:hint="eastAsia"/>
                <w:b w:val="0"/>
                <w:bCs w:val="0"/>
                <w:color w:val="000000" w:themeColor="text1"/>
                <w:sz w:val="21"/>
                <w:szCs w:val="21"/>
              </w:rPr>
              <w:t>支座施工应符合设计和规范要求</w:t>
            </w:r>
          </w:p>
        </w:tc>
        <w:tc>
          <w:tcPr>
            <w:tcW w:w="569" w:type="dxa"/>
            <w:vAlign w:val="center"/>
          </w:tcPr>
          <w:p w:rsidR="008A6CEA" w:rsidRDefault="001D217A">
            <w:pPr>
              <w:jc w:val="center"/>
              <w:rPr>
                <w:rFonts w:ascii="宋体" w:hAnsi="宋体" w:cs="仿宋"/>
                <w:color w:val="000000" w:themeColor="text1"/>
                <w:szCs w:val="21"/>
              </w:rPr>
            </w:pPr>
            <w:r>
              <w:rPr>
                <w:rFonts w:ascii="宋体" w:hAnsi="宋体" w:cs="仿宋" w:hint="eastAsia"/>
                <w:color w:val="000000" w:themeColor="text1"/>
                <w:szCs w:val="21"/>
              </w:rPr>
              <w:t>90</w:t>
            </w:r>
          </w:p>
        </w:tc>
        <w:tc>
          <w:tcPr>
            <w:tcW w:w="4108" w:type="dxa"/>
            <w:vAlign w:val="center"/>
          </w:tcPr>
          <w:p w:rsidR="008A6CEA" w:rsidRDefault="001D217A">
            <w:pPr>
              <w:rPr>
                <w:rFonts w:ascii="宋体" w:hAnsi="宋体" w:cs="仿宋"/>
                <w:color w:val="000000" w:themeColor="text1"/>
                <w:szCs w:val="21"/>
              </w:rPr>
            </w:pPr>
            <w:r>
              <w:rPr>
                <w:rFonts w:ascii="宋体" w:hAnsi="宋体" w:cs="仿宋" w:hint="eastAsia"/>
                <w:color w:val="000000" w:themeColor="text1"/>
                <w:szCs w:val="21"/>
              </w:rPr>
              <w:t>安装完成的支座应与梁在顺桥方向的中心线相平行或重合，且支座应保持水平，不得有偏斜、不均匀受力和脱空等现象。</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olor w:val="000000" w:themeColor="text1"/>
              </w:rPr>
            </w:pPr>
            <w:r>
              <w:rPr>
                <w:rFonts w:ascii="宋体" w:eastAsia="宋体" w:hAnsi="宋体" w:cs="宋体" w:hint="eastAsia"/>
                <w:color w:val="000000" w:themeColor="text1"/>
                <w:kern w:val="0"/>
                <w:sz w:val="21"/>
                <w:szCs w:val="21"/>
              </w:rPr>
              <w:t>3.13.28.1</w:t>
            </w:r>
          </w:p>
        </w:tc>
        <w:tc>
          <w:tcPr>
            <w:tcW w:w="1276" w:type="dxa"/>
            <w:vMerge w:val="restart"/>
            <w:vAlign w:val="center"/>
          </w:tcPr>
          <w:p w:rsidR="008A6CEA" w:rsidRDefault="001D217A">
            <w:pPr>
              <w:pStyle w:val="3"/>
              <w:spacing w:before="0" w:after="0" w:line="240" w:lineRule="auto"/>
              <w:contextualSpacing/>
              <w:rPr>
                <w:rFonts w:ascii="宋体" w:hAnsi="宋体" w:cs="仿宋"/>
                <w:b w:val="0"/>
                <w:bCs w:val="0"/>
                <w:color w:val="000000" w:themeColor="text1"/>
                <w:sz w:val="21"/>
                <w:szCs w:val="21"/>
                <w:lang w:val="zh-CN"/>
              </w:rPr>
            </w:pPr>
            <w:r>
              <w:rPr>
                <w:rFonts w:ascii="宋体" w:hAnsi="宋体" w:hint="eastAsia"/>
                <w:b w:val="0"/>
                <w:bCs w:val="0"/>
                <w:color w:val="000000" w:themeColor="text1"/>
                <w:sz w:val="21"/>
                <w:szCs w:val="22"/>
              </w:rPr>
              <w:t>管道安装施工应符合设计和规范要求</w:t>
            </w:r>
          </w:p>
        </w:tc>
        <w:tc>
          <w:tcPr>
            <w:tcW w:w="569" w:type="dxa"/>
            <w:vAlign w:val="center"/>
          </w:tcPr>
          <w:p w:rsidR="008A6CEA" w:rsidRDefault="001D217A">
            <w:pPr>
              <w:jc w:val="center"/>
              <w:rPr>
                <w:rFonts w:ascii="宋体" w:hAnsi="宋体" w:cs="宋体"/>
                <w:color w:val="000000" w:themeColor="text1"/>
                <w:szCs w:val="21"/>
              </w:rPr>
            </w:pPr>
            <w:r>
              <w:rPr>
                <w:rFonts w:ascii="宋体" w:hAnsi="宋体"/>
                <w:color w:val="000000" w:themeColor="text1"/>
                <w:szCs w:val="22"/>
              </w:rPr>
              <w:t>91</w:t>
            </w:r>
          </w:p>
        </w:tc>
        <w:tc>
          <w:tcPr>
            <w:tcW w:w="4108" w:type="dxa"/>
            <w:vAlign w:val="center"/>
          </w:tcPr>
          <w:p w:rsidR="008A6CEA" w:rsidRDefault="001D217A">
            <w:pPr>
              <w:widowControl/>
              <w:contextualSpacing/>
              <w:jc w:val="left"/>
              <w:rPr>
                <w:rFonts w:ascii="宋体" w:hAnsi="宋体"/>
                <w:color w:val="000000" w:themeColor="text1"/>
                <w:szCs w:val="22"/>
              </w:rPr>
            </w:pPr>
            <w:r>
              <w:rPr>
                <w:rFonts w:ascii="宋体" w:hAnsi="宋体" w:hint="eastAsia"/>
                <w:color w:val="000000" w:themeColor="text1"/>
                <w:szCs w:val="22"/>
              </w:rPr>
              <w:t>是否有</w:t>
            </w:r>
            <w:r>
              <w:rPr>
                <w:rFonts w:ascii="宋体" w:hAnsi="宋体"/>
                <w:color w:val="000000" w:themeColor="text1"/>
                <w:szCs w:val="22"/>
              </w:rPr>
              <w:t>向工程所在地的特种设备监察机构送达</w:t>
            </w:r>
            <w:r>
              <w:rPr>
                <w:rFonts w:ascii="宋体" w:hAnsi="宋体" w:hint="eastAsia"/>
                <w:color w:val="000000" w:themeColor="text1"/>
                <w:szCs w:val="22"/>
              </w:rPr>
              <w:t>的</w:t>
            </w:r>
            <w:r>
              <w:rPr>
                <w:rFonts w:ascii="宋体" w:hAnsi="宋体"/>
                <w:color w:val="000000" w:themeColor="text1"/>
                <w:szCs w:val="22"/>
              </w:rPr>
              <w:t>施工告知文件</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92</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hint="eastAsia"/>
                <w:color w:val="000000" w:themeColor="text1"/>
                <w:kern w:val="2"/>
                <w:sz w:val="21"/>
                <w:szCs w:val="21"/>
                <w:lang w:val="en-US"/>
              </w:rPr>
              <w:t>直埋保温管和管件出厂质量证明文件</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93</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滑动支架、导向支架的工作面是否平整、光滑</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3.13.28.2</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管道补偿器、阀门、法兰安装施工应符合设计和规范要求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94</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补偿器安装完毕后是否拆除固定装置，是否调整限位装置</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9</w:t>
            </w:r>
            <w:r>
              <w:rPr>
                <w:rFonts w:ascii="宋体" w:hAnsi="宋体"/>
                <w:color w:val="000000" w:themeColor="text1"/>
                <w:szCs w:val="22"/>
              </w:rPr>
              <w:t>5</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一次性补偿器与管道连接前，是否按预热位移量确定限位板位置并进行了固定</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9</w:t>
            </w:r>
            <w:r>
              <w:rPr>
                <w:rFonts w:ascii="宋体" w:hAnsi="宋体"/>
                <w:color w:val="000000" w:themeColor="text1"/>
                <w:szCs w:val="22"/>
              </w:rPr>
              <w:t>6</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阀门进场前是否进行了强度和严密性试验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97</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是否将阀门作为管道末端的堵板使用；是否阀门后加堵板，热水管道是否在阀门和堵板之间充满水</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9</w:t>
            </w:r>
            <w:r>
              <w:rPr>
                <w:rFonts w:ascii="宋体" w:hAnsi="宋体"/>
                <w:color w:val="000000" w:themeColor="text1"/>
                <w:szCs w:val="22"/>
              </w:rPr>
              <w:t>8</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是否采用先加垫片并拧紧法兰螺栓，再焊接法兰焊口的方法进行法兰安装</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3.13.28.3</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管道接口焊接施工应符合设计和规范要求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9</w:t>
            </w:r>
            <w:r>
              <w:rPr>
                <w:rFonts w:ascii="宋体" w:hAnsi="宋体"/>
                <w:color w:val="000000" w:themeColor="text1"/>
                <w:szCs w:val="22"/>
              </w:rPr>
              <w:t>9</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在进行正式焊接施工前，是否</w:t>
            </w:r>
            <w:r>
              <w:rPr>
                <w:rFonts w:ascii="宋体" w:eastAsia="宋体" w:hAnsi="宋体" w:cs="Times New Roman"/>
                <w:color w:val="000000" w:themeColor="text1"/>
                <w:kern w:val="2"/>
                <w:sz w:val="21"/>
                <w:szCs w:val="21"/>
                <w:lang w:val="en-US" w:bidi="ar-SA"/>
              </w:rPr>
              <w:t>根据评定合格的焊接工艺编制焊接工艺规程</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100</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焊缝在同一部位的返修，是否</w:t>
            </w:r>
            <w:r>
              <w:rPr>
                <w:rFonts w:ascii="宋体" w:eastAsia="宋体" w:hAnsi="宋体" w:cs="Times New Roman"/>
                <w:color w:val="000000" w:themeColor="text1"/>
                <w:kern w:val="2"/>
                <w:sz w:val="21"/>
                <w:szCs w:val="21"/>
                <w:lang w:val="en-US" w:bidi="ar-SA"/>
              </w:rPr>
              <w:t>超过</w:t>
            </w:r>
            <w:r>
              <w:rPr>
                <w:rFonts w:ascii="宋体" w:eastAsia="宋体" w:hAnsi="宋体" w:cs="Times New Roman" w:hint="eastAsia"/>
                <w:color w:val="000000" w:themeColor="text1"/>
                <w:kern w:val="2"/>
                <w:sz w:val="21"/>
                <w:szCs w:val="21"/>
                <w:lang w:val="en-US" w:bidi="ar-SA"/>
              </w:rPr>
              <w:t>２</w:t>
            </w:r>
            <w:r>
              <w:rPr>
                <w:rFonts w:ascii="宋体" w:eastAsia="宋体" w:hAnsi="宋体" w:cs="Times New Roman"/>
                <w:color w:val="000000" w:themeColor="text1"/>
                <w:kern w:val="2"/>
                <w:sz w:val="21"/>
                <w:szCs w:val="21"/>
                <w:lang w:val="en-US" w:bidi="ar-SA"/>
              </w:rPr>
              <w:t>次</w:t>
            </w:r>
            <w:r>
              <w:rPr>
                <w:rFonts w:ascii="宋体" w:eastAsia="宋体" w:hAnsi="宋体" w:cs="Times New Roman" w:hint="eastAsia"/>
                <w:color w:val="000000" w:themeColor="text1"/>
                <w:kern w:val="2"/>
                <w:sz w:val="21"/>
                <w:szCs w:val="21"/>
                <w:lang w:val="en-US" w:bidi="ar-SA"/>
              </w:rPr>
              <w:t>；</w:t>
            </w:r>
            <w:r>
              <w:rPr>
                <w:rFonts w:ascii="宋体" w:eastAsia="宋体" w:hAnsi="宋体" w:cs="Times New Roman"/>
                <w:color w:val="000000" w:themeColor="text1"/>
                <w:kern w:val="2"/>
                <w:sz w:val="21"/>
                <w:szCs w:val="21"/>
                <w:lang w:val="en-US" w:bidi="ar-SA"/>
              </w:rPr>
              <w:t>裂纹性缺陷</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切除</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101</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焊缝</w:t>
            </w:r>
            <w:r>
              <w:rPr>
                <w:rFonts w:ascii="宋体" w:eastAsia="宋体" w:hAnsi="宋体" w:cs="Times New Roman"/>
                <w:color w:val="000000" w:themeColor="text1"/>
                <w:kern w:val="2"/>
                <w:sz w:val="21"/>
                <w:szCs w:val="21"/>
                <w:lang w:val="en-US" w:bidi="ar-SA"/>
              </w:rPr>
              <w:t>根部</w:t>
            </w:r>
            <w:r>
              <w:rPr>
                <w:rFonts w:ascii="宋体" w:eastAsia="宋体" w:hAnsi="宋体" w:cs="Times New Roman" w:hint="eastAsia"/>
                <w:color w:val="000000" w:themeColor="text1"/>
                <w:kern w:val="2"/>
                <w:sz w:val="21"/>
                <w:szCs w:val="21"/>
                <w:lang w:val="en-US" w:bidi="ar-SA"/>
              </w:rPr>
              <w:t>缺陷是否只</w:t>
            </w:r>
            <w:r>
              <w:rPr>
                <w:rFonts w:ascii="宋体" w:eastAsia="宋体" w:hAnsi="宋体" w:cs="Times New Roman"/>
                <w:color w:val="000000" w:themeColor="text1"/>
                <w:kern w:val="2"/>
                <w:sz w:val="21"/>
                <w:szCs w:val="21"/>
                <w:lang w:val="en-US" w:bidi="ar-SA"/>
              </w:rPr>
              <w:t>返修１次，非裂纹性缺陷修补长度</w:t>
            </w:r>
            <w:r>
              <w:rPr>
                <w:rFonts w:ascii="宋体" w:eastAsia="宋体" w:hAnsi="宋体" w:cs="Times New Roman" w:hint="eastAsia"/>
                <w:color w:val="000000" w:themeColor="text1"/>
                <w:kern w:val="2"/>
                <w:sz w:val="21"/>
                <w:szCs w:val="21"/>
                <w:lang w:val="en-US" w:bidi="ar-SA"/>
              </w:rPr>
              <w:t>是否</w:t>
            </w:r>
            <w:r>
              <w:rPr>
                <w:rFonts w:ascii="宋体" w:eastAsia="宋体" w:hAnsi="宋体" w:cs="宋体" w:hint="eastAsia"/>
                <w:color w:val="000000" w:themeColor="text1"/>
                <w:kern w:val="2"/>
                <w:sz w:val="21"/>
                <w:szCs w:val="21"/>
                <w:lang w:val="en-US" w:bidi="ar-SA"/>
              </w:rPr>
              <w:t>≥</w:t>
            </w:r>
            <w:r>
              <w:rPr>
                <w:rFonts w:ascii="宋体" w:eastAsia="宋体" w:hAnsi="宋体" w:cs="Times New Roman" w:hint="eastAsia"/>
                <w:color w:val="000000" w:themeColor="text1"/>
                <w:kern w:val="2"/>
                <w:sz w:val="21"/>
                <w:szCs w:val="21"/>
                <w:lang w:val="en-US" w:bidi="ar-SA"/>
              </w:rPr>
              <w:t>50mm</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3.13.28.4</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接口保温施工应符合设计和规范要求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102</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接头保温是否在工作钢管安装完毕及焊缝检测合格、强度试验合格后进行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103</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施工过程中是否对保温管的保温层采取防潮措施；保温层是否进水或受潮</w:t>
            </w:r>
            <w:r>
              <w:rPr>
                <w:rFonts w:ascii="宋体" w:eastAsia="宋体" w:hAnsi="宋体" w:cs="Times New Roman"/>
                <w:color w:val="000000" w:themeColor="text1"/>
                <w:kern w:val="2"/>
                <w:sz w:val="21"/>
                <w:szCs w:val="21"/>
                <w:lang w:val="en-US" w:bidi="ar-SA"/>
              </w:rPr>
              <w:t>。</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3.13.28.5 </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功能性试验应按设计和规范要求进行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color w:val="000000" w:themeColor="text1"/>
                <w:szCs w:val="22"/>
              </w:rPr>
              <w:t>104</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干线管道与设备、管件连接处和折点处的焊缝是否进行100%无损探伤检测</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10</w:t>
            </w:r>
            <w:r>
              <w:rPr>
                <w:rFonts w:ascii="宋体" w:hAnsi="宋体"/>
                <w:color w:val="000000" w:themeColor="text1"/>
                <w:szCs w:val="22"/>
              </w:rPr>
              <w:t>5</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穿越铁路、高速公路的管道在铁路路基两侧各10m范围内，穿越城市主要道路的不通行管沟在道路两侧各5m范围内，穿越江、河或湖等的管道在岸边各10m范围内的焊缝是否进行100%无损探伤</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10</w:t>
            </w:r>
            <w:r>
              <w:rPr>
                <w:rFonts w:ascii="宋体" w:hAnsi="宋体"/>
                <w:color w:val="000000" w:themeColor="text1"/>
                <w:szCs w:val="22"/>
              </w:rPr>
              <w:t>6</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不具备强度试验条件的管道焊缝，是否进行 100%无损探伤检测</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10</w:t>
            </w:r>
            <w:r>
              <w:rPr>
                <w:rFonts w:ascii="宋体" w:hAnsi="宋体"/>
                <w:color w:val="000000" w:themeColor="text1"/>
                <w:szCs w:val="22"/>
              </w:rPr>
              <w:t>7</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现场制作的各种承压设备和管件，是否进行100%无损探伤检测</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10</w:t>
            </w:r>
            <w:r>
              <w:rPr>
                <w:rFonts w:ascii="宋体" w:hAnsi="宋体"/>
                <w:color w:val="000000" w:themeColor="text1"/>
                <w:szCs w:val="22"/>
              </w:rPr>
              <w:t>8</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强度试验是否在焊接完成、接头保温和安装设备前进行，严密性试验是否在管道回填后进行。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10</w:t>
            </w:r>
            <w:r>
              <w:rPr>
                <w:rFonts w:ascii="宋体" w:hAnsi="宋体"/>
                <w:color w:val="000000" w:themeColor="text1"/>
                <w:szCs w:val="22"/>
              </w:rPr>
              <w:t>9</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试验压力是否符合设计规定。</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3.13.28.6 </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管道清洗、试运行应按设计和规范要求进行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10</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当采用人工清洗时，管道的公称直径</w:t>
            </w:r>
            <w:r>
              <w:rPr>
                <w:rFonts w:ascii="宋体" w:hAnsi="宋体" w:hint="eastAsia"/>
                <w:color w:val="000000" w:themeColor="text1"/>
                <w:szCs w:val="21"/>
              </w:rPr>
              <w:t>是否</w:t>
            </w:r>
            <w:r>
              <w:rPr>
                <w:rFonts w:ascii="宋体" w:hAnsi="宋体"/>
                <w:color w:val="000000" w:themeColor="text1"/>
                <w:szCs w:val="21"/>
              </w:rPr>
              <w:t>大于或等于</w:t>
            </w:r>
            <w:r>
              <w:rPr>
                <w:rFonts w:ascii="宋体" w:hAnsi="宋体" w:hint="eastAsia"/>
                <w:color w:val="000000" w:themeColor="text1"/>
                <w:szCs w:val="21"/>
              </w:rPr>
              <w:t>DN800</w:t>
            </w:r>
            <w:r>
              <w:rPr>
                <w:rFonts w:ascii="宋体" w:hAnsi="宋体"/>
                <w:color w:val="000000" w:themeColor="text1"/>
                <w:szCs w:val="21"/>
              </w:rPr>
              <w:t>；蒸汽管道</w:t>
            </w:r>
            <w:r>
              <w:rPr>
                <w:rFonts w:ascii="宋体" w:hAnsi="宋体" w:hint="eastAsia"/>
                <w:color w:val="000000" w:themeColor="text1"/>
                <w:szCs w:val="21"/>
              </w:rPr>
              <w:t>是否</w:t>
            </w:r>
            <w:r>
              <w:rPr>
                <w:rFonts w:ascii="宋体" w:hAnsi="宋体"/>
                <w:color w:val="000000" w:themeColor="text1"/>
                <w:szCs w:val="21"/>
              </w:rPr>
              <w:t>采用蒸汽吹洗。</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11</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试运行是否在单位工程验收合格、</w:t>
            </w:r>
            <w:r>
              <w:rPr>
                <w:rFonts w:ascii="宋体" w:eastAsia="宋体" w:hAnsi="宋体" w:cs="Times New Roman"/>
                <w:color w:val="000000" w:themeColor="text1"/>
                <w:kern w:val="2"/>
                <w:sz w:val="21"/>
                <w:szCs w:val="21"/>
                <w:lang w:val="en-US" w:bidi="ar-SA"/>
              </w:rPr>
              <w:t>热源具备供热条件后进行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3.13.28.7 </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中继泵站、热力站施工应按设计和规范要求进行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12</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中继泵站、热力站施工完成后，与外部管线连接前，管沟或套管是否采取临时封闭措施</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13</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管道安装过程中，当临时中断安装时是否对管口进行了封闭</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114</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管道穿越基础、墙壁和楼板，是否配合土建施工预埋了套管或预留孔洞</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115</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热计量设备是否在管道安装完成，且清洗完成后进行安装</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116</w:t>
            </w:r>
          </w:p>
        </w:tc>
        <w:tc>
          <w:tcPr>
            <w:tcW w:w="4108" w:type="dxa"/>
            <w:vAlign w:val="center"/>
          </w:tcPr>
          <w:p w:rsidR="008A6CEA" w:rsidRDefault="001D217A">
            <w:pPr>
              <w:pStyle w:val="2"/>
              <w:spacing w:after="0"/>
              <w:ind w:firstLine="0"/>
              <w:contextualSpacing/>
              <w:rPr>
                <w:rFonts w:ascii="宋体" w:eastAsia="宋体" w:hAnsi="宋体" w:cs="Times New Roman"/>
                <w:color w:val="000000" w:themeColor="text1"/>
                <w:sz w:val="21"/>
                <w:szCs w:val="21"/>
              </w:rPr>
            </w:pPr>
            <w:r>
              <w:rPr>
                <w:rFonts w:ascii="宋体" w:eastAsia="宋体" w:hAnsi="宋体" w:cs="Times New Roman" w:hint="eastAsia"/>
                <w:color w:val="000000" w:themeColor="text1"/>
                <w:sz w:val="21"/>
                <w:szCs w:val="21"/>
              </w:rPr>
              <w:t>检查水泵安装记录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117</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换热设备本体是否进行了局部切、割、焊等操作</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118</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分汽缸、分水器、集水器的安装是否符合设计要求，同类型的温度表和压力表是否一致</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3.13.29.1</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管道安装施工应符合设计和规范要求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119</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是否有</w:t>
            </w:r>
            <w:r>
              <w:rPr>
                <w:rFonts w:ascii="宋体" w:eastAsia="宋体" w:hAnsi="宋体" w:cs="Times New Roman"/>
                <w:color w:val="000000" w:themeColor="text1"/>
                <w:kern w:val="2"/>
                <w:sz w:val="21"/>
                <w:szCs w:val="21"/>
                <w:lang w:val="en-US" w:bidi="ar-SA"/>
              </w:rPr>
              <w:t>向工程所在地的特种设备监察机构送达</w:t>
            </w:r>
            <w:r>
              <w:rPr>
                <w:rFonts w:ascii="宋体" w:eastAsia="宋体" w:hAnsi="宋体" w:cs="Times New Roman" w:hint="eastAsia"/>
                <w:color w:val="000000" w:themeColor="text1"/>
                <w:kern w:val="2"/>
                <w:sz w:val="21"/>
                <w:szCs w:val="21"/>
                <w:lang w:val="en-US" w:bidi="ar-SA"/>
              </w:rPr>
              <w:t>的</w:t>
            </w:r>
            <w:r>
              <w:rPr>
                <w:rFonts w:ascii="宋体" w:eastAsia="宋体" w:hAnsi="宋体" w:cs="Times New Roman"/>
                <w:color w:val="000000" w:themeColor="text1"/>
                <w:kern w:val="2"/>
                <w:sz w:val="21"/>
                <w:szCs w:val="21"/>
                <w:lang w:val="en-US" w:bidi="ar-SA"/>
              </w:rPr>
              <w:t>施工告知文件</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120</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弯头（</w:t>
            </w:r>
            <w:r>
              <w:rPr>
                <w:rFonts w:ascii="宋体" w:eastAsia="宋体" w:hAnsi="宋体" w:cs="Times New Roman"/>
                <w:color w:val="000000" w:themeColor="text1"/>
                <w:kern w:val="2"/>
                <w:sz w:val="21"/>
                <w:szCs w:val="21"/>
                <w:lang w:val="en-US" w:bidi="ar-SA"/>
              </w:rPr>
              <w:t>弯管）上</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带有环焊缝</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121</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color w:val="000000" w:themeColor="text1"/>
                <w:kern w:val="2"/>
                <w:sz w:val="21"/>
                <w:szCs w:val="21"/>
                <w:lang w:val="en-US" w:bidi="ar-SA"/>
              </w:rPr>
              <w:t>固定口连头前</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及时将管道临时封堵装置、护口器、防尘盖等拆除</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122</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color w:val="000000" w:themeColor="text1"/>
                <w:kern w:val="2"/>
                <w:sz w:val="21"/>
                <w:szCs w:val="21"/>
                <w:lang w:val="en-US" w:bidi="ar-SA"/>
              </w:rPr>
              <w:t>新、旧燃气管道连接使用不停气开孔连接工艺，</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由有相关资质的单位单独编制施工组织设计及应急预案，</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经施工单位、监理单位和建设单位技术负责人审批后实施</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123</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钢质燃气管道穿越化粪池、窖井、雨、污水井、电缆井、热力井、人防工事等地下设施且与各设施净距小于1m时，是否增设了套管</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tcBorders>
              <w:bottom w:val="nil"/>
            </w:tcBorders>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tcBorders>
              <w:bottom w:val="nil"/>
            </w:tcBorders>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124</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球墨铸铁管及其管件是否采用机械型柔性接口输气球墨铸铁管（</w:t>
            </w:r>
            <w:r>
              <w:rPr>
                <w:rFonts w:ascii="宋体" w:hAnsi="宋体"/>
                <w:color w:val="000000" w:themeColor="text1"/>
                <w:szCs w:val="21"/>
              </w:rPr>
              <w:t>包括</w:t>
            </w:r>
            <w:r>
              <w:rPr>
                <w:rFonts w:ascii="宋体" w:hAnsi="宋体" w:hint="eastAsia"/>
                <w:color w:val="000000" w:themeColor="text1"/>
                <w:szCs w:val="21"/>
              </w:rPr>
              <w:t>ＮＩ</w:t>
            </w:r>
            <w:r>
              <w:rPr>
                <w:rFonts w:ascii="宋体" w:hAnsi="宋体"/>
                <w:color w:val="000000" w:themeColor="text1"/>
                <w:szCs w:val="21"/>
              </w:rPr>
              <w:t>和Ｓ型）</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tcBorders>
              <w:top w:val="nil"/>
            </w:tcBorders>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restart"/>
            <w:tcBorders>
              <w:top w:val="nil"/>
            </w:tcBorders>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125</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球墨铸铁管道安装时，</w:t>
            </w:r>
            <w:r>
              <w:rPr>
                <w:rFonts w:ascii="宋体" w:hAnsi="宋体"/>
                <w:color w:val="000000" w:themeColor="text1"/>
                <w:szCs w:val="21"/>
              </w:rPr>
              <w:t>插口压兰中心点与管道的轴径</w:t>
            </w:r>
            <w:r>
              <w:rPr>
                <w:rFonts w:ascii="宋体" w:hAnsi="宋体" w:hint="eastAsia"/>
                <w:color w:val="000000" w:themeColor="text1"/>
                <w:szCs w:val="21"/>
              </w:rPr>
              <w:t>是否</w:t>
            </w:r>
            <w:r>
              <w:rPr>
                <w:rFonts w:ascii="宋体" w:hAnsi="宋体"/>
                <w:color w:val="000000" w:themeColor="text1"/>
                <w:szCs w:val="21"/>
              </w:rPr>
              <w:t>同心</w:t>
            </w:r>
            <w:r>
              <w:rPr>
                <w:rFonts w:ascii="宋体" w:hAnsi="宋体" w:hint="eastAsia"/>
                <w:color w:val="000000" w:themeColor="text1"/>
                <w:szCs w:val="21"/>
              </w:rPr>
              <w:t>；</w:t>
            </w:r>
            <w:r>
              <w:rPr>
                <w:rFonts w:ascii="宋体" w:hAnsi="宋体"/>
                <w:color w:val="000000" w:themeColor="text1"/>
                <w:szCs w:val="21"/>
              </w:rPr>
              <w:t>法兰接口的螺栓和螺母等连接件的规格型号</w:t>
            </w:r>
            <w:r>
              <w:rPr>
                <w:rFonts w:ascii="宋体" w:hAnsi="宋体" w:hint="eastAsia"/>
                <w:color w:val="000000" w:themeColor="text1"/>
                <w:szCs w:val="21"/>
              </w:rPr>
              <w:t>是否</w:t>
            </w:r>
            <w:r>
              <w:rPr>
                <w:rFonts w:ascii="宋体" w:hAnsi="宋体"/>
                <w:color w:val="000000" w:themeColor="text1"/>
                <w:szCs w:val="21"/>
              </w:rPr>
              <w:t>一致</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126</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球墨铸铁管道</w:t>
            </w:r>
            <w:r>
              <w:rPr>
                <w:rFonts w:ascii="宋体" w:hAnsi="宋体"/>
                <w:color w:val="000000" w:themeColor="text1"/>
                <w:szCs w:val="21"/>
              </w:rPr>
              <w:t>压兰压头</w:t>
            </w:r>
            <w:r>
              <w:rPr>
                <w:rFonts w:ascii="宋体" w:hAnsi="宋体" w:hint="eastAsia"/>
                <w:color w:val="000000" w:themeColor="text1"/>
                <w:szCs w:val="21"/>
              </w:rPr>
              <w:t>是否</w:t>
            </w:r>
            <w:r>
              <w:rPr>
                <w:rFonts w:ascii="宋体" w:hAnsi="宋体"/>
                <w:color w:val="000000" w:themeColor="text1"/>
                <w:szCs w:val="21"/>
              </w:rPr>
              <w:t>压在胶圈断面中心上</w:t>
            </w:r>
            <w:r>
              <w:rPr>
                <w:rFonts w:ascii="宋体" w:hAnsi="宋体" w:hint="eastAsia"/>
                <w:color w:val="000000" w:themeColor="text1"/>
                <w:szCs w:val="21"/>
              </w:rPr>
              <w:t>；</w:t>
            </w:r>
            <w:r>
              <w:rPr>
                <w:rFonts w:ascii="宋体" w:hAnsi="宋体"/>
                <w:color w:val="000000" w:themeColor="text1"/>
                <w:szCs w:val="21"/>
              </w:rPr>
              <w:t>承口法兰螺孔与压兰螺孔</w:t>
            </w:r>
            <w:r>
              <w:rPr>
                <w:rFonts w:ascii="宋体" w:hAnsi="宋体" w:hint="eastAsia"/>
                <w:color w:val="000000" w:themeColor="text1"/>
                <w:szCs w:val="21"/>
              </w:rPr>
              <w:t>是否</w:t>
            </w:r>
            <w:r>
              <w:rPr>
                <w:rFonts w:ascii="宋体" w:hAnsi="宋体"/>
                <w:color w:val="000000" w:themeColor="text1"/>
                <w:szCs w:val="21"/>
              </w:rPr>
              <w:t>对准</w:t>
            </w:r>
            <w:r>
              <w:rPr>
                <w:rFonts w:ascii="宋体" w:hAnsi="宋体" w:hint="eastAsia"/>
                <w:color w:val="000000" w:themeColor="text1"/>
                <w:szCs w:val="21"/>
              </w:rPr>
              <w:t>；</w:t>
            </w:r>
            <w:r>
              <w:rPr>
                <w:rFonts w:ascii="宋体" w:hAnsi="宋体"/>
                <w:color w:val="000000" w:themeColor="text1"/>
                <w:szCs w:val="21"/>
              </w:rPr>
              <w:t>所有螺栓</w:t>
            </w:r>
            <w:r>
              <w:rPr>
                <w:rFonts w:ascii="宋体" w:hAnsi="宋体" w:hint="eastAsia"/>
                <w:color w:val="000000" w:themeColor="text1"/>
                <w:szCs w:val="21"/>
              </w:rPr>
              <w:t>是否</w:t>
            </w:r>
            <w:r>
              <w:rPr>
                <w:rFonts w:ascii="宋体" w:hAnsi="宋体"/>
                <w:color w:val="000000" w:themeColor="text1"/>
                <w:szCs w:val="21"/>
              </w:rPr>
              <w:t>均匀锁紧达到扭矩值</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3.13.29.2</w:t>
            </w:r>
          </w:p>
        </w:tc>
        <w:tc>
          <w:tcPr>
            <w:tcW w:w="1276"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管道附件安装施工应符合设计和规范要求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127</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一对法兰密封面间是否只使用一个垫片；</w:t>
            </w:r>
            <w:r>
              <w:rPr>
                <w:rFonts w:ascii="宋体" w:hAnsi="宋体"/>
                <w:color w:val="000000" w:themeColor="text1"/>
                <w:szCs w:val="21"/>
              </w:rPr>
              <w:t>当大直径垫片需要拼接时，</w:t>
            </w:r>
            <w:r>
              <w:rPr>
                <w:rFonts w:ascii="宋体" w:hAnsi="宋体" w:hint="eastAsia"/>
                <w:color w:val="000000" w:themeColor="text1"/>
                <w:szCs w:val="21"/>
              </w:rPr>
              <w:t>是否</w:t>
            </w:r>
            <w:r>
              <w:rPr>
                <w:rFonts w:ascii="宋体" w:hAnsi="宋体"/>
                <w:color w:val="000000" w:themeColor="text1"/>
                <w:szCs w:val="21"/>
              </w:rPr>
              <w:t>采用斜口搭接或迷宫式拼接</w:t>
            </w:r>
            <w:r>
              <w:rPr>
                <w:rFonts w:ascii="宋体" w:hAnsi="宋体" w:hint="eastAsia"/>
                <w:color w:val="000000" w:themeColor="text1"/>
                <w:szCs w:val="21"/>
              </w:rPr>
              <w:t>；</w:t>
            </w:r>
          </w:p>
          <w:p w:rsidR="008A6CEA" w:rsidRDefault="008A6CEA">
            <w:pPr>
              <w:widowControl/>
              <w:contextualSpacing/>
              <w:jc w:val="left"/>
              <w:rPr>
                <w:rFonts w:ascii="宋体" w:hAnsi="宋体"/>
                <w:color w:val="000000" w:themeColor="text1"/>
                <w:szCs w:val="21"/>
              </w:rPr>
            </w:pP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128</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法兰接头装配</w:t>
            </w:r>
            <w:r>
              <w:rPr>
                <w:rFonts w:ascii="宋体" w:hAnsi="宋体" w:hint="eastAsia"/>
                <w:color w:val="000000" w:themeColor="text1"/>
                <w:szCs w:val="21"/>
              </w:rPr>
              <w:t>是否</w:t>
            </w:r>
            <w:r>
              <w:rPr>
                <w:rFonts w:ascii="宋体" w:hAnsi="宋体"/>
                <w:color w:val="000000" w:themeColor="text1"/>
                <w:szCs w:val="21"/>
              </w:rPr>
              <w:t>与管道同心，并应保证螺栓自由穿入</w:t>
            </w:r>
          </w:p>
          <w:p w:rsidR="008A6CEA" w:rsidRDefault="008A6CEA">
            <w:pPr>
              <w:widowControl/>
              <w:contextualSpacing/>
              <w:jc w:val="left"/>
              <w:rPr>
                <w:rFonts w:ascii="宋体" w:hAnsi="宋体"/>
                <w:color w:val="000000" w:themeColor="text1"/>
                <w:szCs w:val="21"/>
              </w:rPr>
            </w:pP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129</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法兰螺栓孔</w:t>
            </w:r>
            <w:r>
              <w:rPr>
                <w:rFonts w:ascii="宋体" w:hAnsi="宋体" w:hint="eastAsia"/>
                <w:color w:val="000000" w:themeColor="text1"/>
                <w:szCs w:val="21"/>
              </w:rPr>
              <w:t>是否</w:t>
            </w:r>
            <w:r>
              <w:rPr>
                <w:rFonts w:ascii="宋体" w:hAnsi="宋体"/>
                <w:color w:val="000000" w:themeColor="text1"/>
                <w:szCs w:val="21"/>
              </w:rPr>
              <w:t>跨中安装</w:t>
            </w:r>
            <w:r>
              <w:rPr>
                <w:rFonts w:ascii="宋体" w:hAnsi="宋体" w:hint="eastAsia"/>
                <w:color w:val="000000" w:themeColor="text1"/>
                <w:szCs w:val="21"/>
              </w:rPr>
              <w:t>；</w:t>
            </w:r>
            <w:r>
              <w:rPr>
                <w:rFonts w:ascii="宋体" w:hAnsi="宋体"/>
                <w:color w:val="000000" w:themeColor="text1"/>
                <w:szCs w:val="21"/>
              </w:rPr>
              <w:t>法兰间</w:t>
            </w:r>
            <w:r>
              <w:rPr>
                <w:rFonts w:ascii="宋体" w:hAnsi="宋体" w:hint="eastAsia"/>
                <w:color w:val="000000" w:themeColor="text1"/>
                <w:szCs w:val="21"/>
              </w:rPr>
              <w:t>是否</w:t>
            </w:r>
            <w:r>
              <w:rPr>
                <w:rFonts w:ascii="宋体" w:hAnsi="宋体"/>
                <w:color w:val="000000" w:themeColor="text1"/>
                <w:szCs w:val="21"/>
              </w:rPr>
              <w:t>平行，其偏差不得大于法兰外径的</w:t>
            </w:r>
            <w:r>
              <w:rPr>
                <w:rFonts w:ascii="宋体" w:hAnsi="宋体" w:hint="eastAsia"/>
                <w:color w:val="000000" w:themeColor="text1"/>
                <w:szCs w:val="21"/>
              </w:rPr>
              <w:t>0.15</w:t>
            </w:r>
            <w:r>
              <w:rPr>
                <w:rFonts w:ascii="宋体" w:hAnsi="宋体"/>
                <w:color w:val="000000" w:themeColor="text1"/>
                <w:szCs w:val="21"/>
              </w:rPr>
              <w:t>％，且不得大于２</w:t>
            </w:r>
            <w:r>
              <w:rPr>
                <w:rFonts w:ascii="宋体" w:hAnsi="宋体" w:hint="eastAsia"/>
                <w:color w:val="000000" w:themeColor="text1"/>
                <w:szCs w:val="21"/>
              </w:rPr>
              <w:t>mm</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8A6CEA">
            <w:pPr>
              <w:jc w:val="center"/>
              <w:rPr>
                <w:rFonts w:ascii="宋体" w:hAnsi="宋体"/>
                <w:color w:val="000000" w:themeColor="text1"/>
                <w:szCs w:val="22"/>
              </w:rPr>
            </w:pP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进行密封焊的螺纹接头</w:t>
            </w:r>
            <w:r>
              <w:rPr>
                <w:rFonts w:ascii="宋体" w:hAnsi="宋体" w:hint="eastAsia"/>
                <w:color w:val="000000" w:themeColor="text1"/>
                <w:szCs w:val="21"/>
              </w:rPr>
              <w:t>是否</w:t>
            </w:r>
            <w:r>
              <w:rPr>
                <w:rFonts w:ascii="宋体" w:hAnsi="宋体"/>
                <w:color w:val="000000" w:themeColor="text1"/>
                <w:szCs w:val="21"/>
              </w:rPr>
              <w:t>使用螺纹保护剂和密封材料</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130</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焊接球阀水平安装时</w:t>
            </w:r>
            <w:r>
              <w:rPr>
                <w:rFonts w:ascii="宋体" w:hAnsi="宋体" w:hint="eastAsia"/>
                <w:color w:val="000000" w:themeColor="text1"/>
                <w:szCs w:val="21"/>
              </w:rPr>
              <w:t>是否</w:t>
            </w:r>
            <w:r>
              <w:rPr>
                <w:rFonts w:ascii="宋体" w:hAnsi="宋体"/>
                <w:color w:val="000000" w:themeColor="text1"/>
                <w:szCs w:val="21"/>
              </w:rPr>
              <w:t>将阀门完全开启，当垂直管道安装且焊接阀体下方焊缝时，</w:t>
            </w:r>
            <w:r>
              <w:rPr>
                <w:rFonts w:ascii="宋体" w:hAnsi="宋体" w:hint="eastAsia"/>
                <w:color w:val="000000" w:themeColor="text1"/>
                <w:szCs w:val="21"/>
              </w:rPr>
              <w:t>是否</w:t>
            </w:r>
            <w:r>
              <w:rPr>
                <w:rFonts w:ascii="宋体" w:hAnsi="宋体"/>
                <w:color w:val="000000" w:themeColor="text1"/>
                <w:szCs w:val="21"/>
              </w:rPr>
              <w:t>将阀门关闭</w:t>
            </w:r>
            <w:r>
              <w:rPr>
                <w:rFonts w:ascii="宋体" w:hAnsi="宋体" w:hint="eastAsia"/>
                <w:color w:val="000000" w:themeColor="text1"/>
                <w:szCs w:val="21"/>
              </w:rPr>
              <w:t>；</w:t>
            </w:r>
            <w:r>
              <w:rPr>
                <w:rFonts w:ascii="宋体" w:hAnsi="宋体"/>
                <w:color w:val="000000" w:themeColor="text1"/>
                <w:szCs w:val="21"/>
              </w:rPr>
              <w:t>焊接过程中</w:t>
            </w:r>
            <w:r>
              <w:rPr>
                <w:rFonts w:ascii="宋体" w:hAnsi="宋体" w:hint="eastAsia"/>
                <w:color w:val="000000" w:themeColor="text1"/>
                <w:szCs w:val="21"/>
              </w:rPr>
              <w:t>是否</w:t>
            </w:r>
            <w:r>
              <w:rPr>
                <w:rFonts w:ascii="宋体" w:hAnsi="宋体"/>
                <w:color w:val="000000" w:themeColor="text1"/>
                <w:szCs w:val="21"/>
              </w:rPr>
              <w:t>对阀体进行</w:t>
            </w:r>
            <w:r>
              <w:rPr>
                <w:rFonts w:ascii="宋体" w:hAnsi="宋体" w:hint="eastAsia"/>
                <w:color w:val="000000" w:themeColor="text1"/>
                <w:szCs w:val="21"/>
              </w:rPr>
              <w:t>了</w:t>
            </w:r>
            <w:r>
              <w:rPr>
                <w:rFonts w:ascii="宋体" w:hAnsi="宋体"/>
                <w:color w:val="000000" w:themeColor="text1"/>
                <w:szCs w:val="21"/>
              </w:rPr>
              <w:t>降温</w:t>
            </w:r>
            <w:r>
              <w:rPr>
                <w:rFonts w:ascii="宋体" w:hAnsi="宋体" w:hint="eastAsia"/>
                <w:color w:val="000000" w:themeColor="text1"/>
                <w:szCs w:val="21"/>
              </w:rPr>
              <w:t>；</w:t>
            </w:r>
            <w:r>
              <w:rPr>
                <w:rFonts w:ascii="宋体" w:hAnsi="宋体"/>
                <w:color w:val="000000" w:themeColor="text1"/>
                <w:szCs w:val="21"/>
              </w:rPr>
              <w:t>阀门</w:t>
            </w:r>
            <w:r>
              <w:rPr>
                <w:rFonts w:ascii="宋体" w:hAnsi="宋体" w:hint="eastAsia"/>
                <w:color w:val="000000" w:themeColor="text1"/>
                <w:szCs w:val="21"/>
              </w:rPr>
              <w:t>是否</w:t>
            </w:r>
            <w:r>
              <w:rPr>
                <w:rFonts w:ascii="宋体" w:hAnsi="宋体"/>
                <w:color w:val="000000" w:themeColor="text1"/>
                <w:szCs w:val="21"/>
              </w:rPr>
              <w:t>强行组对连接或承受外加重力负荷</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131</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检查补偿器安装记录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132</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安装波纹管膨胀节时，</w:t>
            </w:r>
            <w:r>
              <w:rPr>
                <w:rFonts w:ascii="宋体" w:hAnsi="宋体" w:hint="eastAsia"/>
                <w:color w:val="000000" w:themeColor="text1"/>
                <w:szCs w:val="21"/>
              </w:rPr>
              <w:t>是否</w:t>
            </w:r>
            <w:r>
              <w:rPr>
                <w:rFonts w:ascii="宋体" w:hAnsi="宋体"/>
                <w:color w:val="000000" w:themeColor="text1"/>
                <w:szCs w:val="21"/>
              </w:rPr>
              <w:t>设</w:t>
            </w:r>
            <w:r>
              <w:rPr>
                <w:rFonts w:ascii="宋体" w:hAnsi="宋体" w:hint="eastAsia"/>
                <w:color w:val="000000" w:themeColor="text1"/>
                <w:szCs w:val="21"/>
              </w:rPr>
              <w:t>置了</w:t>
            </w:r>
            <w:r>
              <w:rPr>
                <w:rFonts w:ascii="宋体" w:hAnsi="宋体"/>
                <w:color w:val="000000" w:themeColor="text1"/>
                <w:szCs w:val="21"/>
              </w:rPr>
              <w:t>临时约束装置</w:t>
            </w:r>
            <w:r>
              <w:rPr>
                <w:rFonts w:ascii="宋体" w:hAnsi="宋体" w:hint="eastAsia"/>
                <w:color w:val="000000" w:themeColor="text1"/>
                <w:szCs w:val="21"/>
              </w:rPr>
              <w:t>；</w:t>
            </w:r>
            <w:r>
              <w:rPr>
                <w:rFonts w:ascii="宋体" w:hAnsi="宋体"/>
                <w:color w:val="000000" w:themeColor="text1"/>
                <w:szCs w:val="21"/>
              </w:rPr>
              <w:t>管道安装固定后</w:t>
            </w:r>
            <w:r>
              <w:rPr>
                <w:rFonts w:ascii="宋体" w:hAnsi="宋体" w:hint="eastAsia"/>
                <w:color w:val="000000" w:themeColor="text1"/>
                <w:szCs w:val="21"/>
              </w:rPr>
              <w:t>是否及时</w:t>
            </w:r>
            <w:r>
              <w:rPr>
                <w:rFonts w:ascii="宋体" w:hAnsi="宋体"/>
                <w:color w:val="000000" w:themeColor="text1"/>
                <w:szCs w:val="21"/>
              </w:rPr>
              <w:t>拆除</w:t>
            </w:r>
            <w:r>
              <w:rPr>
                <w:rFonts w:ascii="宋体" w:hAnsi="宋体" w:hint="eastAsia"/>
                <w:color w:val="000000" w:themeColor="text1"/>
                <w:szCs w:val="21"/>
              </w:rPr>
              <w:t>了</w:t>
            </w:r>
            <w:r>
              <w:rPr>
                <w:rFonts w:ascii="宋体" w:hAnsi="宋体"/>
                <w:color w:val="000000" w:themeColor="text1"/>
                <w:szCs w:val="21"/>
              </w:rPr>
              <w:t>临时约束装置</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133</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检查绝缘法兰试验记录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134</w:t>
            </w:r>
          </w:p>
        </w:tc>
        <w:tc>
          <w:tcPr>
            <w:tcW w:w="4108" w:type="dxa"/>
            <w:vAlign w:val="center"/>
          </w:tcPr>
          <w:p w:rsidR="008A6CEA" w:rsidRDefault="008A6CEA">
            <w:pPr>
              <w:widowControl/>
              <w:contextualSpacing/>
              <w:jc w:val="left"/>
              <w:rPr>
                <w:rFonts w:ascii="宋体" w:hAnsi="宋体"/>
                <w:color w:val="000000" w:themeColor="text1"/>
                <w:szCs w:val="21"/>
              </w:rPr>
            </w:pP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3.13.29.3</w:t>
            </w:r>
          </w:p>
        </w:tc>
        <w:tc>
          <w:tcPr>
            <w:tcW w:w="1276"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管道接口焊接施工应符合设计和规范要求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135</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进行正式焊接施工前，是否</w:t>
            </w:r>
            <w:r>
              <w:rPr>
                <w:rFonts w:ascii="宋体" w:hAnsi="宋体"/>
                <w:color w:val="000000" w:themeColor="text1"/>
                <w:szCs w:val="21"/>
              </w:rPr>
              <w:t>根据评定合格的焊接工艺编制</w:t>
            </w:r>
            <w:r>
              <w:rPr>
                <w:rFonts w:ascii="宋体" w:hAnsi="宋体" w:hint="eastAsia"/>
                <w:color w:val="000000" w:themeColor="text1"/>
                <w:szCs w:val="21"/>
              </w:rPr>
              <w:t>了</w:t>
            </w:r>
            <w:r>
              <w:rPr>
                <w:rFonts w:ascii="宋体" w:hAnsi="宋体"/>
                <w:color w:val="000000" w:themeColor="text1"/>
                <w:szCs w:val="21"/>
              </w:rPr>
              <w:t>焊接工艺规程</w:t>
            </w:r>
            <w:r>
              <w:rPr>
                <w:rFonts w:ascii="宋体" w:hAnsi="宋体" w:hint="eastAsia"/>
                <w:color w:val="000000" w:themeColor="text1"/>
                <w:szCs w:val="21"/>
              </w:rPr>
              <w:t>；</w:t>
            </w:r>
            <w:r>
              <w:rPr>
                <w:rFonts w:ascii="宋体" w:hAnsi="宋体"/>
                <w:color w:val="000000" w:themeColor="text1"/>
                <w:szCs w:val="21"/>
              </w:rPr>
              <w:t>新建管道与原有管道停气或带气接线前</w:t>
            </w:r>
            <w:r>
              <w:rPr>
                <w:rFonts w:ascii="宋体" w:hAnsi="宋体" w:hint="eastAsia"/>
                <w:color w:val="000000" w:themeColor="text1"/>
                <w:szCs w:val="21"/>
              </w:rPr>
              <w:t>是否</w:t>
            </w:r>
            <w:r>
              <w:rPr>
                <w:rFonts w:ascii="宋体" w:hAnsi="宋体"/>
                <w:color w:val="000000" w:themeColor="text1"/>
                <w:szCs w:val="21"/>
              </w:rPr>
              <w:t>调查</w:t>
            </w:r>
            <w:r>
              <w:rPr>
                <w:rFonts w:ascii="宋体" w:hAnsi="宋体" w:hint="eastAsia"/>
                <w:color w:val="000000" w:themeColor="text1"/>
                <w:szCs w:val="21"/>
              </w:rPr>
              <w:t>了</w:t>
            </w:r>
            <w:r>
              <w:rPr>
                <w:rFonts w:ascii="宋体" w:hAnsi="宋体"/>
                <w:color w:val="000000" w:themeColor="text1"/>
                <w:szCs w:val="21"/>
              </w:rPr>
              <w:t>原有管道的材质情况，</w:t>
            </w:r>
            <w:r>
              <w:rPr>
                <w:rFonts w:ascii="宋体" w:hAnsi="宋体" w:hint="eastAsia"/>
                <w:color w:val="000000" w:themeColor="text1"/>
                <w:szCs w:val="21"/>
              </w:rPr>
              <w:t>是否</w:t>
            </w:r>
            <w:r>
              <w:rPr>
                <w:rFonts w:ascii="宋体" w:hAnsi="宋体"/>
                <w:color w:val="000000" w:themeColor="text1"/>
                <w:szCs w:val="21"/>
              </w:rPr>
              <w:t>根据材质情况确定符合的焊接工艺或进行焊接工艺评定</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136</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管道焊缝距离支管或管接头的开孔边缘是否</w:t>
            </w:r>
            <w:r>
              <w:rPr>
                <w:rFonts w:ascii="宋体" w:hAnsi="宋体" w:cs="宋体" w:hint="eastAsia"/>
                <w:color w:val="000000" w:themeColor="text1"/>
                <w:szCs w:val="21"/>
              </w:rPr>
              <w:t>≧</w:t>
            </w:r>
            <w:r>
              <w:rPr>
                <w:rFonts w:ascii="宋体" w:hAnsi="宋体" w:hint="eastAsia"/>
                <w:color w:val="000000" w:themeColor="text1"/>
                <w:szCs w:val="21"/>
              </w:rPr>
              <w:t>50mm，</w:t>
            </w:r>
            <w:r>
              <w:rPr>
                <w:rFonts w:ascii="宋体" w:hAnsi="宋体"/>
                <w:color w:val="000000" w:themeColor="text1"/>
                <w:szCs w:val="21"/>
              </w:rPr>
              <w:t>且不应小于孔径。当无法避免在管道焊缝上开孔或开孔补强时，</w:t>
            </w:r>
            <w:r>
              <w:rPr>
                <w:rFonts w:ascii="宋体" w:hAnsi="宋体" w:hint="eastAsia"/>
                <w:color w:val="000000" w:themeColor="text1"/>
                <w:szCs w:val="21"/>
              </w:rPr>
              <w:t>是否</w:t>
            </w:r>
            <w:r>
              <w:rPr>
                <w:rFonts w:ascii="宋体" w:hAnsi="宋体"/>
                <w:color w:val="000000" w:themeColor="text1"/>
                <w:szCs w:val="21"/>
              </w:rPr>
              <w:t>对开孔直径</w:t>
            </w:r>
            <w:r>
              <w:rPr>
                <w:rFonts w:ascii="宋体" w:hAnsi="宋体" w:hint="eastAsia"/>
                <w:color w:val="000000" w:themeColor="text1"/>
                <w:szCs w:val="21"/>
              </w:rPr>
              <w:t>1.5</w:t>
            </w:r>
            <w:r>
              <w:rPr>
                <w:rFonts w:ascii="宋体" w:hAnsi="宋体"/>
                <w:color w:val="000000" w:themeColor="text1"/>
                <w:szCs w:val="21"/>
              </w:rPr>
              <w:t>倍或开孔补强板直径范围内的焊缝进行</w:t>
            </w:r>
            <w:r>
              <w:rPr>
                <w:rFonts w:ascii="宋体" w:hAnsi="宋体" w:hint="eastAsia"/>
                <w:color w:val="000000" w:themeColor="text1"/>
                <w:szCs w:val="21"/>
              </w:rPr>
              <w:t>了</w:t>
            </w:r>
            <w:r>
              <w:rPr>
                <w:rFonts w:ascii="宋体" w:hAnsi="宋体"/>
                <w:color w:val="000000" w:themeColor="text1"/>
                <w:szCs w:val="21"/>
              </w:rPr>
              <w:t>射线或超声检测，补强板覆盖的焊缝</w:t>
            </w:r>
            <w:r>
              <w:rPr>
                <w:rFonts w:ascii="宋体" w:hAnsi="宋体" w:hint="eastAsia"/>
                <w:color w:val="000000" w:themeColor="text1"/>
                <w:szCs w:val="21"/>
              </w:rPr>
              <w:t>是否</w:t>
            </w:r>
            <w:r>
              <w:rPr>
                <w:rFonts w:ascii="宋体" w:hAnsi="宋体"/>
                <w:color w:val="000000" w:themeColor="text1"/>
                <w:szCs w:val="21"/>
              </w:rPr>
              <w:t>磨平，管孔边缘</w:t>
            </w:r>
            <w:r>
              <w:rPr>
                <w:rFonts w:ascii="宋体" w:hAnsi="宋体" w:hint="eastAsia"/>
                <w:color w:val="000000" w:themeColor="text1"/>
                <w:szCs w:val="21"/>
              </w:rPr>
              <w:t>是否</w:t>
            </w:r>
            <w:r>
              <w:rPr>
                <w:rFonts w:ascii="宋体" w:hAnsi="宋体"/>
                <w:color w:val="000000" w:themeColor="text1"/>
                <w:szCs w:val="21"/>
              </w:rPr>
              <w:t>存在焊缝缺陷。</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137</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检查热处理记录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138</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因地势受限，</w:t>
            </w:r>
            <w:r>
              <w:rPr>
                <w:rFonts w:ascii="宋体" w:hAnsi="宋体"/>
                <w:color w:val="000000" w:themeColor="text1"/>
                <w:szCs w:val="21"/>
              </w:rPr>
              <w:t>水平定向钻穿越管道采用二接一、三接一或多接一方式时，两条（或多条）管段的接口焊接工艺</w:t>
            </w:r>
            <w:r>
              <w:rPr>
                <w:rFonts w:ascii="宋体" w:hAnsi="宋体" w:hint="eastAsia"/>
                <w:color w:val="000000" w:themeColor="text1"/>
                <w:szCs w:val="21"/>
              </w:rPr>
              <w:t>是否满足设计要求</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139</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焊缝在同一部位的返修，是否</w:t>
            </w:r>
            <w:r>
              <w:rPr>
                <w:rFonts w:ascii="宋体" w:eastAsia="宋体" w:hAnsi="宋体" w:cs="Times New Roman"/>
                <w:color w:val="000000" w:themeColor="text1"/>
                <w:kern w:val="2"/>
                <w:sz w:val="21"/>
                <w:szCs w:val="21"/>
                <w:lang w:val="en-US" w:bidi="ar-SA"/>
              </w:rPr>
              <w:t>超过</w:t>
            </w:r>
            <w:r>
              <w:rPr>
                <w:rFonts w:ascii="宋体" w:eastAsia="宋体" w:hAnsi="宋体" w:cs="Times New Roman" w:hint="eastAsia"/>
                <w:color w:val="000000" w:themeColor="text1"/>
                <w:kern w:val="2"/>
                <w:sz w:val="21"/>
                <w:szCs w:val="21"/>
                <w:lang w:val="en-US" w:bidi="ar-SA"/>
              </w:rPr>
              <w:t>２</w:t>
            </w:r>
            <w:r>
              <w:rPr>
                <w:rFonts w:ascii="宋体" w:eastAsia="宋体" w:hAnsi="宋体" w:cs="Times New Roman"/>
                <w:color w:val="000000" w:themeColor="text1"/>
                <w:kern w:val="2"/>
                <w:sz w:val="21"/>
                <w:szCs w:val="21"/>
                <w:lang w:val="en-US" w:bidi="ar-SA"/>
              </w:rPr>
              <w:t>次</w:t>
            </w:r>
            <w:r>
              <w:rPr>
                <w:rFonts w:ascii="宋体" w:eastAsia="宋体" w:hAnsi="宋体" w:cs="Times New Roman" w:hint="eastAsia"/>
                <w:color w:val="000000" w:themeColor="text1"/>
                <w:kern w:val="2"/>
                <w:sz w:val="21"/>
                <w:szCs w:val="21"/>
                <w:lang w:val="en-US" w:bidi="ar-SA"/>
              </w:rPr>
              <w:t>；</w:t>
            </w:r>
            <w:r>
              <w:rPr>
                <w:rFonts w:ascii="宋体" w:eastAsia="宋体" w:hAnsi="宋体" w:cs="Times New Roman"/>
                <w:color w:val="000000" w:themeColor="text1"/>
                <w:kern w:val="2"/>
                <w:sz w:val="21"/>
                <w:szCs w:val="21"/>
                <w:lang w:val="en-US" w:bidi="ar-SA"/>
              </w:rPr>
              <w:t>裂纹性缺陷</w:t>
            </w:r>
            <w:r>
              <w:rPr>
                <w:rFonts w:ascii="宋体" w:eastAsia="宋体" w:hAnsi="宋体" w:cs="Times New Roman" w:hint="eastAsia"/>
                <w:color w:val="000000" w:themeColor="text1"/>
                <w:kern w:val="2"/>
                <w:sz w:val="21"/>
                <w:szCs w:val="21"/>
                <w:lang w:val="en-US" w:bidi="ar-SA"/>
              </w:rPr>
              <w:t>是否</w:t>
            </w:r>
            <w:r>
              <w:rPr>
                <w:rFonts w:ascii="宋体" w:eastAsia="宋体" w:hAnsi="宋体" w:cs="Times New Roman"/>
                <w:color w:val="000000" w:themeColor="text1"/>
                <w:kern w:val="2"/>
                <w:sz w:val="21"/>
                <w:szCs w:val="21"/>
                <w:lang w:val="en-US" w:bidi="ar-SA"/>
              </w:rPr>
              <w:t>切除</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140</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焊缝</w:t>
            </w:r>
            <w:r>
              <w:rPr>
                <w:rFonts w:ascii="宋体" w:eastAsia="宋体" w:hAnsi="宋体" w:cs="Times New Roman"/>
                <w:color w:val="000000" w:themeColor="text1"/>
                <w:kern w:val="2"/>
                <w:sz w:val="21"/>
                <w:szCs w:val="21"/>
                <w:lang w:val="en-US" w:bidi="ar-SA"/>
              </w:rPr>
              <w:t>根部</w:t>
            </w:r>
            <w:r>
              <w:rPr>
                <w:rFonts w:ascii="宋体" w:eastAsia="宋体" w:hAnsi="宋体" w:cs="Times New Roman" w:hint="eastAsia"/>
                <w:color w:val="000000" w:themeColor="text1"/>
                <w:kern w:val="2"/>
                <w:sz w:val="21"/>
                <w:szCs w:val="21"/>
                <w:lang w:val="en-US" w:bidi="ar-SA"/>
              </w:rPr>
              <w:t>缺陷是否只</w:t>
            </w:r>
            <w:r>
              <w:rPr>
                <w:rFonts w:ascii="宋体" w:eastAsia="宋体" w:hAnsi="宋体" w:cs="Times New Roman"/>
                <w:color w:val="000000" w:themeColor="text1"/>
                <w:kern w:val="2"/>
                <w:sz w:val="21"/>
                <w:szCs w:val="21"/>
                <w:lang w:val="en-US" w:bidi="ar-SA"/>
              </w:rPr>
              <w:t>返修１次，非裂纹性缺陷修补长度</w:t>
            </w:r>
            <w:r>
              <w:rPr>
                <w:rFonts w:ascii="宋体" w:eastAsia="宋体" w:hAnsi="宋体" w:cs="Times New Roman" w:hint="eastAsia"/>
                <w:color w:val="000000" w:themeColor="text1"/>
                <w:kern w:val="2"/>
                <w:sz w:val="21"/>
                <w:szCs w:val="21"/>
                <w:lang w:val="en-US" w:bidi="ar-SA"/>
              </w:rPr>
              <w:t>是否</w:t>
            </w:r>
            <w:r>
              <w:rPr>
                <w:rFonts w:ascii="宋体" w:eastAsia="宋体" w:hAnsi="宋体" w:cs="宋体" w:hint="eastAsia"/>
                <w:color w:val="000000" w:themeColor="text1"/>
                <w:kern w:val="2"/>
                <w:sz w:val="21"/>
                <w:szCs w:val="21"/>
                <w:lang w:val="en-US" w:bidi="ar-SA"/>
              </w:rPr>
              <w:t>≧</w:t>
            </w:r>
            <w:r>
              <w:rPr>
                <w:rFonts w:ascii="宋体" w:eastAsia="宋体" w:hAnsi="宋体" w:cs="Times New Roman" w:hint="eastAsia"/>
                <w:color w:val="000000" w:themeColor="text1"/>
                <w:kern w:val="2"/>
                <w:sz w:val="21"/>
                <w:szCs w:val="21"/>
                <w:lang w:val="en-US" w:bidi="ar-SA"/>
              </w:rPr>
              <w:t>50mm</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141</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聚乙烯管材、</w:t>
            </w:r>
            <w:r>
              <w:rPr>
                <w:rFonts w:ascii="宋体" w:hAnsi="宋体"/>
                <w:color w:val="000000" w:themeColor="text1"/>
                <w:szCs w:val="21"/>
              </w:rPr>
              <w:t>管件的热熔对接连接，</w:t>
            </w:r>
            <w:r>
              <w:rPr>
                <w:rFonts w:ascii="宋体" w:hAnsi="宋体" w:hint="eastAsia"/>
                <w:color w:val="000000" w:themeColor="text1"/>
                <w:szCs w:val="21"/>
              </w:rPr>
              <w:t>是否</w:t>
            </w:r>
            <w:r>
              <w:rPr>
                <w:rFonts w:ascii="宋体" w:hAnsi="宋体"/>
                <w:color w:val="000000" w:themeColor="text1"/>
                <w:szCs w:val="21"/>
              </w:rPr>
              <w:t>采用全自动焊机进行</w:t>
            </w:r>
            <w:r>
              <w:rPr>
                <w:rFonts w:ascii="宋体" w:hAnsi="宋体" w:hint="eastAsia"/>
                <w:color w:val="000000" w:themeColor="text1"/>
                <w:szCs w:val="21"/>
              </w:rPr>
              <w:t>；检查</w:t>
            </w:r>
            <w:r>
              <w:rPr>
                <w:rFonts w:ascii="宋体" w:hAnsi="宋体"/>
                <w:color w:val="000000" w:themeColor="text1"/>
                <w:szCs w:val="21"/>
              </w:rPr>
              <w:t>焊机检定</w:t>
            </w:r>
            <w:r>
              <w:rPr>
                <w:rFonts w:ascii="宋体" w:hAnsi="宋体" w:hint="eastAsia"/>
                <w:color w:val="000000" w:themeColor="text1"/>
                <w:szCs w:val="21"/>
              </w:rPr>
              <w:t>报告</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3.13.29.4</w:t>
            </w:r>
          </w:p>
        </w:tc>
        <w:tc>
          <w:tcPr>
            <w:tcW w:w="1276"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管道补口、补伤施工应符合设计和规范要求</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142</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防腐层补口现场施工前，</w:t>
            </w:r>
            <w:r>
              <w:rPr>
                <w:rFonts w:ascii="宋体" w:hAnsi="宋体" w:hint="eastAsia"/>
                <w:color w:val="000000" w:themeColor="text1"/>
                <w:szCs w:val="21"/>
              </w:rPr>
              <w:t>是否</w:t>
            </w:r>
            <w:r>
              <w:rPr>
                <w:rFonts w:ascii="宋体" w:hAnsi="宋体"/>
                <w:color w:val="000000" w:themeColor="text1"/>
                <w:szCs w:val="21"/>
              </w:rPr>
              <w:t>对选用的补口材料和施工方式进行</w:t>
            </w:r>
            <w:r>
              <w:rPr>
                <w:rFonts w:ascii="宋体" w:hAnsi="宋体" w:hint="eastAsia"/>
                <w:color w:val="000000" w:themeColor="text1"/>
                <w:szCs w:val="21"/>
              </w:rPr>
              <w:t>了</w:t>
            </w:r>
            <w:r>
              <w:rPr>
                <w:rFonts w:ascii="宋体" w:hAnsi="宋体"/>
                <w:color w:val="000000" w:themeColor="text1"/>
                <w:szCs w:val="21"/>
              </w:rPr>
              <w:t>工艺评定试验</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143</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检查防腐补口、补伤施工记录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144</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color w:val="000000" w:themeColor="text1"/>
                <w:szCs w:val="21"/>
              </w:rPr>
              <w:t>当相邻两管道为不同防腐等级时，</w:t>
            </w:r>
            <w:r>
              <w:rPr>
                <w:rFonts w:ascii="宋体" w:hAnsi="宋体" w:hint="eastAsia"/>
                <w:color w:val="000000" w:themeColor="text1"/>
                <w:szCs w:val="21"/>
              </w:rPr>
              <w:t>是否</w:t>
            </w:r>
            <w:r>
              <w:rPr>
                <w:rFonts w:ascii="宋体" w:hAnsi="宋体"/>
                <w:color w:val="000000" w:themeColor="text1"/>
                <w:szCs w:val="21"/>
              </w:rPr>
              <w:t>以最高防腐等级为补口标准</w:t>
            </w:r>
            <w:r>
              <w:rPr>
                <w:rFonts w:ascii="宋体" w:hAnsi="宋体" w:hint="eastAsia"/>
                <w:color w:val="000000" w:themeColor="text1"/>
                <w:szCs w:val="21"/>
              </w:rPr>
              <w:t>；</w:t>
            </w:r>
            <w:r>
              <w:rPr>
                <w:rFonts w:ascii="宋体" w:hAnsi="宋体"/>
                <w:color w:val="000000" w:themeColor="text1"/>
                <w:szCs w:val="21"/>
              </w:rPr>
              <w:t>当相邻两管道为不同防腐材料时，补口材料的选择</w:t>
            </w:r>
            <w:r>
              <w:rPr>
                <w:rFonts w:ascii="宋体" w:hAnsi="宋体" w:hint="eastAsia"/>
                <w:color w:val="000000" w:themeColor="text1"/>
                <w:szCs w:val="21"/>
              </w:rPr>
              <w:t>是否</w:t>
            </w:r>
            <w:r>
              <w:rPr>
                <w:rFonts w:ascii="宋体" w:hAnsi="宋体"/>
                <w:color w:val="000000" w:themeColor="text1"/>
                <w:szCs w:val="21"/>
              </w:rPr>
              <w:t>考虑</w:t>
            </w:r>
            <w:r>
              <w:rPr>
                <w:rFonts w:ascii="宋体" w:hAnsi="宋体" w:hint="eastAsia"/>
                <w:color w:val="000000" w:themeColor="text1"/>
                <w:szCs w:val="21"/>
              </w:rPr>
              <w:t>了</w:t>
            </w:r>
            <w:r>
              <w:rPr>
                <w:rFonts w:ascii="宋体" w:hAnsi="宋体"/>
                <w:color w:val="000000" w:themeColor="text1"/>
                <w:szCs w:val="21"/>
              </w:rPr>
              <w:t>材料的相容性</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3.13.29.5 </w:t>
            </w:r>
          </w:p>
        </w:tc>
        <w:tc>
          <w:tcPr>
            <w:tcW w:w="1276" w:type="dxa"/>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燃气管道回填应按设计和规范要求进行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145</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检查管沟开挖及回填检查记录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3.13.29.6 </w:t>
            </w:r>
          </w:p>
        </w:tc>
        <w:tc>
          <w:tcPr>
            <w:tcW w:w="1276" w:type="dxa"/>
            <w:vMerge w:val="restart"/>
            <w:tcBorders>
              <w:top w:val="nil"/>
            </w:tcBorders>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功能性试验应按设计和规范要求进行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146</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检查焊口射线探伤综合报告；检查焊口超声波探伤综合报告</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147</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w:t>
            </w:r>
            <w:r>
              <w:rPr>
                <w:rFonts w:ascii="宋体" w:hAnsi="宋体"/>
                <w:color w:val="000000" w:themeColor="text1"/>
                <w:szCs w:val="21"/>
              </w:rPr>
              <w:t>相控阵超声检测</w:t>
            </w:r>
            <w:r>
              <w:rPr>
                <w:rFonts w:ascii="宋体" w:hAnsi="宋体" w:hint="eastAsia"/>
                <w:color w:val="000000" w:themeColor="text1"/>
                <w:szCs w:val="21"/>
              </w:rPr>
              <w:t>报告；</w:t>
            </w:r>
            <w:r>
              <w:rPr>
                <w:rFonts w:ascii="宋体" w:hAnsi="宋体"/>
                <w:color w:val="000000" w:themeColor="text1"/>
                <w:szCs w:val="21"/>
              </w:rPr>
              <w:t>当进行焊接前工艺评定或焊口检测结果出现争议时</w:t>
            </w:r>
            <w:r>
              <w:rPr>
                <w:rFonts w:ascii="宋体" w:hAnsi="宋体" w:hint="eastAsia"/>
                <w:color w:val="000000" w:themeColor="text1"/>
                <w:szCs w:val="21"/>
              </w:rPr>
              <w:t>检查破坏性试验报告</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148</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检查管道清管记录（吹扫、通球）</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149</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检查管道试压记录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 xml:space="preserve">3.13.29.7 </w:t>
            </w:r>
          </w:p>
        </w:tc>
        <w:tc>
          <w:tcPr>
            <w:tcW w:w="1276" w:type="dxa"/>
            <w:vMerge w:val="restart"/>
            <w:vAlign w:val="center"/>
          </w:tcPr>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燃气场站施工应按设计和规范要求进行</w:t>
            </w: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50</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检查仪表设备交接清单、</w:t>
            </w:r>
            <w:r>
              <w:rPr>
                <w:rFonts w:ascii="宋体" w:hAnsi="宋体"/>
                <w:color w:val="000000" w:themeColor="text1"/>
                <w:szCs w:val="21"/>
              </w:rPr>
              <w:t>安全阀调整试验记录</w:t>
            </w:r>
            <w:r>
              <w:rPr>
                <w:rFonts w:ascii="宋体" w:hAnsi="宋体" w:hint="eastAsia"/>
                <w:color w:val="000000" w:themeColor="text1"/>
                <w:szCs w:val="21"/>
              </w:rPr>
              <w:t>、温度仪表校验记录、流量测量节流装置检验记录、记录仪校验记录、物位仪表调校记录、调节器调校记录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51</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检查</w:t>
            </w:r>
            <w:r>
              <w:rPr>
                <w:rFonts w:ascii="宋体" w:hAnsi="宋体"/>
                <w:color w:val="000000" w:themeColor="text1"/>
                <w:szCs w:val="21"/>
              </w:rPr>
              <w:t>储配站内的各种运转设备保养</w:t>
            </w:r>
            <w:r>
              <w:rPr>
                <w:rFonts w:ascii="宋体" w:hAnsi="宋体" w:hint="eastAsia"/>
                <w:color w:val="000000" w:themeColor="text1"/>
                <w:szCs w:val="21"/>
              </w:rPr>
              <w:t>、检查记录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52</w:t>
            </w:r>
          </w:p>
        </w:tc>
        <w:tc>
          <w:tcPr>
            <w:tcW w:w="4108" w:type="dxa"/>
            <w:vAlign w:val="center"/>
          </w:tcPr>
          <w:p w:rsidR="008A6CEA" w:rsidRDefault="001D217A">
            <w:pPr>
              <w:widowControl/>
              <w:contextualSpacing/>
              <w:jc w:val="left"/>
              <w:rPr>
                <w:rFonts w:ascii="宋体" w:hAnsi="宋体"/>
                <w:color w:val="000000" w:themeColor="text1"/>
                <w:szCs w:val="21"/>
              </w:rPr>
            </w:pPr>
            <w:r>
              <w:rPr>
                <w:rFonts w:ascii="宋体" w:hAnsi="宋体" w:hint="eastAsia"/>
                <w:color w:val="000000" w:themeColor="text1"/>
                <w:szCs w:val="21"/>
              </w:rPr>
              <w:t>调压站内调压器、安全阀、过滤器、仪表等设备的安装是否在进出口管道吹扫、试压合格后进行，并</w:t>
            </w:r>
            <w:r>
              <w:rPr>
                <w:rFonts w:ascii="宋体" w:hAnsi="宋体"/>
                <w:color w:val="000000" w:themeColor="text1"/>
                <w:szCs w:val="21"/>
              </w:rPr>
              <w:t>应牢固平正，严禁强力连接</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53</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检查储罐和气化器等大型设备混凝土基础质量进行验收记录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Merge/>
            <w:vAlign w:val="center"/>
          </w:tcPr>
          <w:p w:rsidR="008A6CEA" w:rsidRDefault="008A6CEA">
            <w:pPr>
              <w:pStyle w:val="2"/>
              <w:ind w:firstLine="0"/>
              <w:jc w:val="center"/>
              <w:rPr>
                <w:rFonts w:ascii="宋体" w:eastAsia="宋体" w:hAnsi="宋体" w:cs="宋体"/>
                <w:color w:val="000000" w:themeColor="text1"/>
                <w:kern w:val="0"/>
                <w:sz w:val="21"/>
                <w:szCs w:val="21"/>
              </w:rPr>
            </w:pPr>
          </w:p>
        </w:tc>
        <w:tc>
          <w:tcPr>
            <w:tcW w:w="1276" w:type="dxa"/>
            <w:vMerge/>
            <w:vAlign w:val="center"/>
          </w:tcPr>
          <w:p w:rsidR="008A6CEA" w:rsidRDefault="008A6CEA">
            <w:pPr>
              <w:pStyle w:val="3"/>
              <w:spacing w:before="0" w:after="0" w:line="240" w:lineRule="auto"/>
              <w:contextualSpacing/>
              <w:rPr>
                <w:rFonts w:ascii="宋体" w:hAnsi="宋体"/>
                <w:b w:val="0"/>
                <w:bCs w:val="0"/>
                <w:color w:val="000000" w:themeColor="text1"/>
                <w:sz w:val="21"/>
                <w:szCs w:val="22"/>
              </w:rPr>
            </w:pPr>
          </w:p>
        </w:tc>
        <w:tc>
          <w:tcPr>
            <w:tcW w:w="569" w:type="dxa"/>
            <w:vAlign w:val="center"/>
          </w:tcPr>
          <w:p w:rsidR="008A6CEA" w:rsidRDefault="001D217A">
            <w:pPr>
              <w:jc w:val="center"/>
              <w:rPr>
                <w:rFonts w:ascii="宋体" w:hAnsi="宋体"/>
                <w:color w:val="000000" w:themeColor="text1"/>
                <w:szCs w:val="22"/>
              </w:rPr>
            </w:pPr>
            <w:r>
              <w:rPr>
                <w:rFonts w:ascii="宋体" w:hAnsi="宋体" w:hint="eastAsia"/>
                <w:color w:val="000000" w:themeColor="text1"/>
                <w:szCs w:val="22"/>
              </w:rPr>
              <w:t>1</w:t>
            </w:r>
            <w:r>
              <w:rPr>
                <w:rFonts w:ascii="宋体" w:hAnsi="宋体"/>
                <w:color w:val="000000" w:themeColor="text1"/>
                <w:szCs w:val="22"/>
              </w:rPr>
              <w:t>54</w:t>
            </w:r>
          </w:p>
        </w:tc>
        <w:tc>
          <w:tcPr>
            <w:tcW w:w="4108" w:type="dxa"/>
            <w:vAlign w:val="center"/>
          </w:tcPr>
          <w:p w:rsidR="008A6CEA" w:rsidRDefault="001D217A">
            <w:pPr>
              <w:pStyle w:val="af0"/>
              <w:tabs>
                <w:tab w:val="left" w:pos="2457"/>
                <w:tab w:val="left" w:pos="2458"/>
              </w:tabs>
              <w:adjustRightInd w:val="0"/>
              <w:ind w:left="0" w:firstLine="0"/>
              <w:contextualSpacing/>
              <w:rPr>
                <w:rFonts w:ascii="宋体" w:eastAsia="宋体" w:hAnsi="宋体" w:cs="Times New Roman"/>
                <w:color w:val="000000" w:themeColor="text1"/>
                <w:kern w:val="2"/>
                <w:sz w:val="21"/>
                <w:szCs w:val="21"/>
                <w:lang w:val="en-US" w:bidi="ar-SA"/>
              </w:rPr>
            </w:pPr>
            <w:r>
              <w:rPr>
                <w:rFonts w:ascii="宋体" w:eastAsia="宋体" w:hAnsi="宋体" w:cs="Times New Roman" w:hint="eastAsia"/>
                <w:color w:val="000000" w:themeColor="text1"/>
                <w:kern w:val="2"/>
                <w:sz w:val="21"/>
                <w:szCs w:val="21"/>
                <w:lang w:val="en-US" w:bidi="ar-SA"/>
              </w:rPr>
              <w:t>检查管道试压记录</w:t>
            </w:r>
          </w:p>
        </w:tc>
        <w:tc>
          <w:tcPr>
            <w:tcW w:w="992" w:type="dxa"/>
            <w:vAlign w:val="center"/>
          </w:tcPr>
          <w:p w:rsidR="008A6CEA" w:rsidRDefault="008A6CEA">
            <w:pPr>
              <w:jc w:val="center"/>
              <w:rPr>
                <w:rFonts w:ascii="宋体" w:hAnsi="宋体" w:cs="宋体"/>
                <w:color w:val="000000" w:themeColor="text1"/>
                <w:kern w:val="0"/>
                <w:szCs w:val="21"/>
              </w:rPr>
            </w:pPr>
          </w:p>
        </w:tc>
        <w:tc>
          <w:tcPr>
            <w:tcW w:w="1137" w:type="dxa"/>
            <w:vAlign w:val="center"/>
          </w:tcPr>
          <w:p w:rsidR="008A6CEA" w:rsidRDefault="008A6CEA">
            <w:pPr>
              <w:jc w:val="center"/>
              <w:rPr>
                <w:rFonts w:ascii="宋体" w:hAnsi="宋体" w:cs="宋体"/>
                <w:color w:val="000000" w:themeColor="text1"/>
                <w:kern w:val="0"/>
                <w:szCs w:val="21"/>
              </w:rPr>
            </w:pPr>
          </w:p>
        </w:tc>
        <w:tc>
          <w:tcPr>
            <w:tcW w:w="851" w:type="dxa"/>
            <w:vAlign w:val="center"/>
          </w:tcPr>
          <w:p w:rsidR="008A6CEA" w:rsidRDefault="008A6CEA">
            <w:pPr>
              <w:jc w:val="center"/>
              <w:rPr>
                <w:rFonts w:ascii="宋体" w:hAnsi="宋体" w:cs="宋体"/>
                <w:color w:val="000000" w:themeColor="text1"/>
                <w:kern w:val="0"/>
                <w:szCs w:val="21"/>
              </w:rPr>
            </w:pPr>
          </w:p>
        </w:tc>
      </w:tr>
      <w:tr w:rsidR="008A6CEA">
        <w:trPr>
          <w:cantSplit/>
          <w:trHeight w:val="454"/>
          <w:jc w:val="center"/>
        </w:trPr>
        <w:tc>
          <w:tcPr>
            <w:tcW w:w="98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lastRenderedPageBreak/>
              <w:t>检查</w:t>
            </w:r>
          </w:p>
          <w:p w:rsidR="008A6CEA" w:rsidRDefault="001D217A">
            <w:pPr>
              <w:pStyle w:val="2"/>
              <w:ind w:firstLine="0"/>
              <w:jc w:val="center"/>
              <w:rPr>
                <w:rFonts w:ascii="宋体" w:eastAsia="宋体" w:hAnsi="宋体" w:cs="宋体"/>
                <w:color w:val="000000" w:themeColor="text1"/>
                <w:kern w:val="0"/>
                <w:sz w:val="21"/>
                <w:szCs w:val="21"/>
              </w:rPr>
            </w:pPr>
            <w:r>
              <w:rPr>
                <w:rFonts w:ascii="宋体" w:eastAsia="宋体" w:hAnsi="宋体" w:hint="eastAsia"/>
                <w:color w:val="000000" w:themeColor="text1"/>
                <w:sz w:val="21"/>
                <w:szCs w:val="21"/>
              </w:rPr>
              <w:t>结果</w:t>
            </w:r>
          </w:p>
        </w:tc>
        <w:tc>
          <w:tcPr>
            <w:tcW w:w="8933" w:type="dxa"/>
            <w:gridSpan w:val="6"/>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wordWrap w:val="0"/>
        <w:spacing w:line="240" w:lineRule="exact"/>
        <w:ind w:left="13" w:right="840" w:hangingChars="6" w:hanging="13"/>
        <w:rPr>
          <w:rFonts w:ascii="宋体" w:hAnsi="宋体" w:cs="宋体"/>
          <w:b/>
          <w:color w:val="000000" w:themeColor="text1"/>
          <w:szCs w:val="21"/>
        </w:rPr>
      </w:pPr>
      <w:r>
        <w:rPr>
          <w:rFonts w:ascii="宋体" w:hAnsi="宋体" w:hint="eastAsia"/>
          <w:color w:val="000000" w:themeColor="text1"/>
        </w:rPr>
        <w:t>检查人：                                                检查时间：</w:t>
      </w:r>
    </w:p>
    <w:p w:rsidR="008A6CEA" w:rsidRDefault="008A6CEA">
      <w:pPr>
        <w:spacing w:line="360" w:lineRule="auto"/>
        <w:rPr>
          <w:rFonts w:ascii="宋体" w:hAnsi="宋体" w:cs="宋体"/>
          <w:b/>
          <w:color w:val="000000" w:themeColor="text1"/>
          <w:szCs w:val="21"/>
        </w:rPr>
      </w:pPr>
    </w:p>
    <w:p w:rsidR="008A6CEA" w:rsidRDefault="008A6CEA">
      <w:pPr>
        <w:spacing w:line="360" w:lineRule="auto"/>
        <w:jc w:val="center"/>
        <w:rPr>
          <w:rFonts w:ascii="宋体" w:hAnsi="宋体" w:cs="宋体"/>
          <w:b/>
          <w:color w:val="000000" w:themeColor="text1"/>
          <w:szCs w:val="21"/>
        </w:rPr>
      </w:pPr>
    </w:p>
    <w:p w:rsidR="008A6CEA" w:rsidRDefault="008A6CEA">
      <w:pPr>
        <w:pStyle w:val="2"/>
        <w:ind w:firstLine="422"/>
        <w:rPr>
          <w:rFonts w:ascii="宋体" w:eastAsia="宋体" w:hAnsi="宋体" w:cs="宋体"/>
          <w:b/>
          <w:color w:val="000000" w:themeColor="text1"/>
          <w:szCs w:val="21"/>
        </w:rPr>
      </w:pPr>
    </w:p>
    <w:p w:rsidR="008A6CEA" w:rsidRDefault="008A6CEA">
      <w:pPr>
        <w:pStyle w:val="2"/>
        <w:ind w:firstLine="422"/>
        <w:rPr>
          <w:rFonts w:ascii="宋体" w:eastAsia="宋体" w:hAnsi="宋体" w:cs="宋体"/>
          <w:b/>
          <w:color w:val="000000" w:themeColor="text1"/>
          <w:szCs w:val="21"/>
        </w:rPr>
      </w:pPr>
    </w:p>
    <w:p w:rsidR="008A6CEA" w:rsidRDefault="008A6CEA">
      <w:pPr>
        <w:pStyle w:val="2"/>
        <w:ind w:firstLine="422"/>
        <w:rPr>
          <w:rFonts w:ascii="宋体" w:eastAsia="宋体" w:hAnsi="宋体" w:cs="宋体"/>
          <w:b/>
          <w:color w:val="000000" w:themeColor="text1"/>
          <w:szCs w:val="21"/>
        </w:rPr>
      </w:pPr>
    </w:p>
    <w:p w:rsidR="008A6CEA" w:rsidRDefault="008A6CEA">
      <w:pPr>
        <w:pStyle w:val="2"/>
        <w:ind w:firstLine="422"/>
        <w:rPr>
          <w:rFonts w:ascii="宋体" w:eastAsia="宋体" w:hAnsi="宋体" w:cs="宋体"/>
          <w:b/>
          <w:color w:val="000000" w:themeColor="text1"/>
          <w:szCs w:val="21"/>
        </w:rPr>
      </w:pPr>
    </w:p>
    <w:p w:rsidR="008A6CEA" w:rsidRDefault="008A6CEA">
      <w:pPr>
        <w:pStyle w:val="2"/>
        <w:ind w:firstLine="422"/>
        <w:rPr>
          <w:rFonts w:ascii="宋体" w:eastAsia="宋体" w:hAnsi="宋体" w:cs="宋体"/>
          <w:b/>
          <w:color w:val="000000" w:themeColor="text1"/>
          <w:szCs w:val="2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表3.1</w:t>
      </w:r>
      <w:r>
        <w:rPr>
          <w:rFonts w:ascii="宋体" w:hAnsi="宋体"/>
          <w:color w:val="000000" w:themeColor="text1"/>
        </w:rPr>
        <w:t>4</w:t>
      </w:r>
    </w:p>
    <w:p w:rsidR="008A6CEA" w:rsidRDefault="001D217A">
      <w:pPr>
        <w:pStyle w:val="20"/>
        <w:rPr>
          <w:rFonts w:ascii="宋体" w:hAnsi="宋体" w:cs="宋体"/>
          <w:color w:val="000000" w:themeColor="text1"/>
        </w:rPr>
      </w:pPr>
      <w:bookmarkStart w:id="18" w:name="_Toc18729"/>
      <w:r>
        <w:rPr>
          <w:rFonts w:ascii="宋体" w:hAnsi="宋体" w:cs="宋体" w:hint="eastAsia"/>
          <w:color w:val="000000" w:themeColor="text1"/>
        </w:rPr>
        <w:t>3.14</w:t>
      </w:r>
      <w:r>
        <w:rPr>
          <w:rFonts w:ascii="宋体" w:hAnsi="宋体" w:cs="宋体"/>
          <w:color w:val="000000" w:themeColor="text1"/>
        </w:rPr>
        <w:t xml:space="preserve"> </w:t>
      </w:r>
      <w:r>
        <w:rPr>
          <w:rFonts w:ascii="宋体" w:hAnsi="宋体" w:cs="宋体" w:hint="eastAsia"/>
          <w:color w:val="000000" w:themeColor="text1"/>
        </w:rPr>
        <w:t>轨道交通工程</w:t>
      </w:r>
      <w:bookmarkEnd w:id="18"/>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616"/>
        <w:gridCol w:w="576"/>
        <w:gridCol w:w="4057"/>
        <w:gridCol w:w="1063"/>
        <w:gridCol w:w="1061"/>
        <w:gridCol w:w="709"/>
      </w:tblGrid>
      <w:tr w:rsidR="008A6CEA">
        <w:trPr>
          <w:cantSplit/>
          <w:trHeight w:val="454"/>
          <w:jc w:val="center"/>
        </w:trPr>
        <w:tc>
          <w:tcPr>
            <w:tcW w:w="964"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616"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633" w:type="dxa"/>
            <w:gridSpan w:val="2"/>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2124"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09"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964" w:type="dxa"/>
            <w:vMerge/>
            <w:vAlign w:val="center"/>
          </w:tcPr>
          <w:p w:rsidR="008A6CEA" w:rsidRDefault="008A6CEA">
            <w:pPr>
              <w:widowControl/>
              <w:jc w:val="center"/>
              <w:rPr>
                <w:rFonts w:ascii="宋体" w:hAnsi="宋体" w:cs="宋体"/>
                <w:color w:val="000000" w:themeColor="text1"/>
                <w:kern w:val="0"/>
                <w:szCs w:val="21"/>
              </w:rPr>
            </w:pPr>
          </w:p>
        </w:tc>
        <w:tc>
          <w:tcPr>
            <w:tcW w:w="1616" w:type="dxa"/>
            <w:vMerge/>
            <w:vAlign w:val="center"/>
          </w:tcPr>
          <w:p w:rsidR="008A6CEA" w:rsidRDefault="008A6CEA">
            <w:pPr>
              <w:jc w:val="center"/>
              <w:rPr>
                <w:rFonts w:ascii="宋体" w:hAnsi="宋体" w:cs="宋体"/>
                <w:color w:val="000000" w:themeColor="text1"/>
                <w:kern w:val="0"/>
                <w:szCs w:val="21"/>
              </w:rPr>
            </w:pPr>
          </w:p>
        </w:tc>
        <w:tc>
          <w:tcPr>
            <w:tcW w:w="4633" w:type="dxa"/>
            <w:gridSpan w:val="2"/>
            <w:vMerge/>
            <w:vAlign w:val="center"/>
          </w:tcPr>
          <w:p w:rsidR="008A6CEA" w:rsidRDefault="008A6CEA">
            <w:pPr>
              <w:widowControl/>
              <w:jc w:val="center"/>
              <w:rPr>
                <w:rFonts w:ascii="宋体" w:hAnsi="宋体" w:cs="宋体"/>
                <w:color w:val="000000" w:themeColor="text1"/>
                <w:kern w:val="0"/>
                <w:szCs w:val="21"/>
              </w:rPr>
            </w:pPr>
          </w:p>
        </w:tc>
        <w:tc>
          <w:tcPr>
            <w:tcW w:w="106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1061"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09" w:type="dxa"/>
            <w:vMerge/>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olor w:val="000000" w:themeColor="text1"/>
                <w:szCs w:val="21"/>
              </w:rPr>
            </w:pPr>
            <w:r>
              <w:rPr>
                <w:rFonts w:ascii="宋体" w:hAnsi="宋体" w:cs="宋体" w:hint="eastAsia"/>
                <w:color w:val="000000" w:themeColor="text1"/>
                <w:kern w:val="0"/>
                <w:szCs w:val="21"/>
              </w:rPr>
              <w:t>3.14.1</w:t>
            </w:r>
          </w:p>
        </w:tc>
        <w:tc>
          <w:tcPr>
            <w:tcW w:w="1616"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地下连续墙施工符合设计及规范要求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地连墙泥浆配合比，测试泥浆性能参数</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槽段划分</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地连墙主筋保护层垫件数量、规格、尺寸</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注浆管埋设数量及深度</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地连墙吊装专项方案，吊装计算书，现场试吊实验</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hint="eastAsia"/>
                <w:color w:val="000000" w:themeColor="text1"/>
                <w:szCs w:val="21"/>
              </w:rPr>
              <w:t>地连墙混凝土浇筑情况，混凝土浇筑施工记录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4057" w:type="dxa"/>
            <w:vAlign w:val="center"/>
          </w:tcPr>
          <w:p w:rsidR="008A6CEA" w:rsidRDefault="001D217A">
            <w:pPr>
              <w:pStyle w:val="2"/>
              <w:spacing w:after="0"/>
              <w:ind w:firstLine="0"/>
              <w:rPr>
                <w:rFonts w:ascii="宋体" w:eastAsia="宋体" w:hAnsi="宋体"/>
                <w:color w:val="000000" w:themeColor="text1"/>
                <w:sz w:val="21"/>
                <w:szCs w:val="21"/>
              </w:rPr>
            </w:pPr>
            <w:r>
              <w:rPr>
                <w:rFonts w:ascii="宋体" w:eastAsia="宋体" w:hAnsi="宋体" w:hint="eastAsia"/>
                <w:color w:val="000000" w:themeColor="text1"/>
                <w:sz w:val="21"/>
                <w:szCs w:val="21"/>
              </w:rPr>
              <w:t>地连墙超声波和声波透射检测报告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8</w:t>
            </w:r>
          </w:p>
        </w:tc>
        <w:tc>
          <w:tcPr>
            <w:tcW w:w="4057" w:type="dxa"/>
            <w:vAlign w:val="center"/>
          </w:tcPr>
          <w:p w:rsidR="008A6CEA" w:rsidRDefault="001D217A">
            <w:pPr>
              <w:pStyle w:val="2"/>
              <w:spacing w:after="0"/>
              <w:ind w:firstLine="0"/>
              <w:rPr>
                <w:rFonts w:ascii="宋体" w:eastAsia="宋体" w:hAnsi="宋体"/>
                <w:color w:val="000000" w:themeColor="text1"/>
                <w:sz w:val="21"/>
                <w:szCs w:val="21"/>
              </w:rPr>
            </w:pPr>
            <w:r>
              <w:rPr>
                <w:rFonts w:ascii="宋体" w:eastAsia="宋体" w:hAnsi="宋体" w:hint="eastAsia"/>
                <w:color w:val="000000" w:themeColor="text1"/>
                <w:sz w:val="21"/>
                <w:szCs w:val="21"/>
              </w:rPr>
              <w:t>地下连续墙墙缝及墙体质量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olor w:val="000000" w:themeColor="text1"/>
                <w:szCs w:val="21"/>
              </w:rPr>
            </w:pPr>
            <w:r>
              <w:rPr>
                <w:rFonts w:ascii="宋体" w:hAnsi="宋体" w:cs="宋体" w:hint="eastAsia"/>
                <w:color w:val="000000" w:themeColor="text1"/>
                <w:kern w:val="0"/>
                <w:szCs w:val="21"/>
              </w:rPr>
              <w:t>3.14.</w:t>
            </w:r>
            <w:r>
              <w:rPr>
                <w:rFonts w:ascii="宋体" w:hAnsi="宋体" w:hint="eastAsia"/>
                <w:color w:val="000000" w:themeColor="text1"/>
                <w:szCs w:val="21"/>
              </w:rPr>
              <w:t>2</w:t>
            </w:r>
          </w:p>
        </w:tc>
        <w:tc>
          <w:tcPr>
            <w:tcW w:w="1616"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支撑柱施工符合设计及规范要求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9</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施工放样报验单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10</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施工记录表</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混凝土浇筑记录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olor w:val="000000" w:themeColor="text1"/>
                <w:szCs w:val="21"/>
              </w:rPr>
            </w:pPr>
          </w:p>
        </w:tc>
        <w:tc>
          <w:tcPr>
            <w:tcW w:w="1616" w:type="dxa"/>
            <w:vMerge/>
            <w:vAlign w:val="center"/>
          </w:tcPr>
          <w:p w:rsidR="008A6CEA" w:rsidRDefault="008A6CEA">
            <w:pPr>
              <w:jc w:val="left"/>
              <w:rPr>
                <w:rFonts w:ascii="宋体" w:hAnsi="宋体"/>
                <w:color w:val="000000" w:themeColor="text1"/>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支撑柱的加工质量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3.14.3</w:t>
            </w:r>
          </w:p>
        </w:tc>
        <w:tc>
          <w:tcPr>
            <w:tcW w:w="161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综合接地（网）施工符合设计及规范要求。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地基基础隐蔽验收记录，综合接地施工质量和电阻测试报告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3.14.4</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逆作法结构施工符合设计及规范要求。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防水层基面情况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防水层施工质量情况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水平结构模板施工情况，施工检验批记录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17</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侧墙接缝位置质量及清理情况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预埋钢筋情况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szCs w:val="21"/>
              </w:rPr>
              <w:t>3.14.5</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混凝土管片预制的质量应符合设计和规范要求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原材料和预埋件材质单、合格证、检验报告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钢筋、预埋件加工及安装质量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混凝土配合比报告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szCs w:val="21"/>
              </w:rPr>
              <w:t>模板加工及安装质量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混凝土力学性能和耐久性能检验报告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施工组织设计中养护制度</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混凝土浇筑及养护记录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6</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现场的实际浇筑混凝土和养护情况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27</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管片生产检验批资料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8</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管片水平拼装检验资料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9</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管片抗弯性能、抗拔性能和检漏试验资料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管片上的临时标识和永久性标识应符合规范要求</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3.14.6</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盾构机选型与技术性能满足工程水文地质条件、线路条件、环境保护和隧道结构设计要求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盾构机选型评估材料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施工组织设计、盾构施工专项施工方案和应急预案审批程序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3.14.7</w:t>
            </w:r>
          </w:p>
        </w:tc>
        <w:tc>
          <w:tcPr>
            <w:tcW w:w="1616"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建立完整的施工测量和监控量测系统，以控制隧道位置和地面变形</w:t>
            </w: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盾构机导向系统原始数据、输入数据进行双人确认并经测量监理工程师复核；监测初始值采集范围满足设计及施工要求</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hint="eastAsia"/>
                <w:color w:val="000000" w:themeColor="text1"/>
                <w:szCs w:val="21"/>
              </w:rPr>
              <w:t>3.14.8</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olor w:val="000000" w:themeColor="text1"/>
                <w:szCs w:val="21"/>
              </w:rPr>
              <w:t>盾构始发接收应符合设计和</w:t>
            </w:r>
            <w:r>
              <w:rPr>
                <w:rFonts w:ascii="宋体" w:hAnsi="宋体"/>
                <w:color w:val="000000" w:themeColor="text1"/>
                <w:szCs w:val="21"/>
              </w:rPr>
              <w:lastRenderedPageBreak/>
              <w:t>专项施工方案要求</w:t>
            </w: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lastRenderedPageBreak/>
              <w:t>34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基座定位放样报验单，基座安装施工记录表，反力架受力计算书及安装质量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盾构井主体结构验收资料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36</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土体加固质量、探孔渗漏情况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37</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洞门止水装置安装质量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38</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盾构机姿态放样成果</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3.14.9</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olor w:val="000000" w:themeColor="text1"/>
                <w:szCs w:val="21"/>
              </w:rPr>
              <w:t>盾构掘进</w:t>
            </w:r>
            <w:r>
              <w:rPr>
                <w:rFonts w:ascii="宋体" w:hAnsi="宋体" w:hint="eastAsia"/>
                <w:color w:val="000000" w:themeColor="text1"/>
                <w:szCs w:val="21"/>
              </w:rPr>
              <w:t>和</w:t>
            </w:r>
            <w:r>
              <w:rPr>
                <w:rFonts w:ascii="宋体" w:hAnsi="宋体" w:cs="宋体" w:hint="eastAsia"/>
                <w:color w:val="000000" w:themeColor="text1"/>
                <w:kern w:val="0"/>
                <w:szCs w:val="21"/>
              </w:rPr>
              <w:t>管片拼装</w:t>
            </w:r>
            <w:r>
              <w:rPr>
                <w:rFonts w:ascii="宋体" w:hAnsi="宋体"/>
                <w:color w:val="000000" w:themeColor="text1"/>
                <w:szCs w:val="21"/>
              </w:rPr>
              <w:t>施工应符合</w:t>
            </w:r>
            <w:r>
              <w:rPr>
                <w:rFonts w:ascii="宋体" w:hAnsi="宋体" w:hint="eastAsia"/>
                <w:color w:val="000000" w:themeColor="text1"/>
                <w:szCs w:val="21"/>
              </w:rPr>
              <w:t>设计</w:t>
            </w:r>
            <w:r>
              <w:rPr>
                <w:rFonts w:ascii="宋体" w:hAnsi="宋体"/>
                <w:color w:val="000000" w:themeColor="text1"/>
                <w:szCs w:val="21"/>
              </w:rPr>
              <w:t>和</w:t>
            </w:r>
            <w:r>
              <w:rPr>
                <w:rFonts w:ascii="宋体" w:hAnsi="宋体" w:hint="eastAsia"/>
                <w:color w:val="000000" w:themeColor="text1"/>
                <w:szCs w:val="21"/>
              </w:rPr>
              <w:t>规范</w:t>
            </w:r>
            <w:r>
              <w:rPr>
                <w:rFonts w:ascii="宋体" w:hAnsi="宋体"/>
                <w:color w:val="000000" w:themeColor="text1"/>
                <w:szCs w:val="21"/>
              </w:rPr>
              <w:t>要求</w:t>
            </w: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39</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混凝土管片、钢管片外观质量及质量证明材料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橡胶密封圈、遇水膨胀胶条、螺栓、螺母等材料质量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管片防水附件粘贴质量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盾构掘进施工记录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管片拼装质量情况；盾尾清理情况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管片姿态测量成果</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管片螺栓安装质量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6</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浆液质量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7</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同步注浆和二次注浆质量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8</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监测报表</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3.14.10</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盾构成型隧道结构质量应符合设计及规范要求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9</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隧道观感质量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隧道贯通测量资料，联系测量资料，调线调坡报告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1</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管片修补方案、管片修补质量、修补材料试验报告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3.14.11</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联络通道工程设计质量应满足规范要求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专业分包单位审批表</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地下水含盐量检测报告，专项深化设计图纸</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应对联络通道轴线和间距进行复测</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hint="eastAsia"/>
                <w:color w:val="000000" w:themeColor="text1"/>
                <w:szCs w:val="21"/>
              </w:rPr>
              <w:t>3.14.12</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联络通道冻结施工质量应符合设计和规范要求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5</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冻结孔、测温孔、泄压孔的开孔位置、偏斜值、成孔间距及深度</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6</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color w:val="000000" w:themeColor="text1"/>
                <w:kern w:val="0"/>
                <w:szCs w:val="21"/>
              </w:rPr>
              <w:t>冷冻</w:t>
            </w:r>
            <w:r>
              <w:rPr>
                <w:rFonts w:ascii="宋体" w:hAnsi="宋体" w:cs="宋体" w:hint="eastAsia"/>
                <w:color w:val="000000" w:themeColor="text1"/>
                <w:kern w:val="0"/>
                <w:szCs w:val="21"/>
              </w:rPr>
              <w:t>效果</w:t>
            </w:r>
            <w:r>
              <w:rPr>
                <w:rFonts w:ascii="宋体" w:hAnsi="宋体" w:cs="宋体"/>
                <w:color w:val="000000" w:themeColor="text1"/>
                <w:kern w:val="0"/>
                <w:szCs w:val="21"/>
              </w:rPr>
              <w:t>分析</w:t>
            </w:r>
            <w:r>
              <w:rPr>
                <w:rFonts w:ascii="宋体" w:hAnsi="宋体" w:cs="宋体" w:hint="eastAsia"/>
                <w:color w:val="000000" w:themeColor="text1"/>
                <w:kern w:val="0"/>
                <w:szCs w:val="21"/>
              </w:rPr>
              <w:t>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7</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冻结管路的安装质量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8</w:t>
            </w:r>
          </w:p>
        </w:tc>
        <w:tc>
          <w:tcPr>
            <w:tcW w:w="4057"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冷冻站运行记录，测温记录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hint="eastAsia"/>
                <w:color w:val="000000" w:themeColor="text1"/>
                <w:szCs w:val="21"/>
              </w:rPr>
              <w:t>3.14.13</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开挖与构筑应符合设计和规范要求。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59</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通道、泵房、喇叭口开挖净空尺寸</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格栅支架的加工及安装质量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1</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喷射混凝土、结构混凝土质量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2</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防水层铺贴质量；排水管的施工质量；止水环、预埋注浆管的安装质量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3</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填充、融沉注浆施工记录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4</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监测方案、监测布点图、监测报表</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3.14.14</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顶管工作井应符合规范、设计和专项施工方案要求。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5</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工作井的实体质量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66</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导轨定位测量放样报验单，导轨安装施工验收记录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7</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土体加固质量、探孔渗漏情况</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8</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洞门止水装置安装质量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3.14.15</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顶进施工</w:t>
            </w:r>
            <w:r>
              <w:rPr>
                <w:rFonts w:ascii="宋体" w:hAnsi="宋体" w:hint="eastAsia"/>
                <w:color w:val="000000" w:themeColor="text1"/>
                <w:szCs w:val="21"/>
              </w:rPr>
              <w:t>符合规范、设计和专项施工方案要求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r>
              <w:rPr>
                <w:rFonts w:ascii="宋体" w:hAnsi="宋体"/>
                <w:color w:val="000000" w:themeColor="text1"/>
                <w:szCs w:val="21"/>
              </w:rPr>
              <w:t>9</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施工组织设计和专项施工方案审批程序，变更程序。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0</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混凝土管片外观质量及质量证明材料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1</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其他材料的产品合格证，复试报告，进场报验单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2</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测量控制及放样报验单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3</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监测报表</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4</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顶管机姿态报表，顶进施工记录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5</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注浆质量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3.14.16</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成形隧道工程质量应符合设计及规范要求。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6</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管节接口质量。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7</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成型隧道质量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3.14.17</w:t>
            </w:r>
          </w:p>
        </w:tc>
        <w:tc>
          <w:tcPr>
            <w:tcW w:w="161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CPIII或基标测设应符合规范设计要求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r>
              <w:rPr>
                <w:rFonts w:ascii="宋体" w:hAnsi="宋体"/>
                <w:color w:val="000000" w:themeColor="text1"/>
                <w:szCs w:val="21"/>
              </w:rPr>
              <w:t>8</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基标的测设质量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3.14.18</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轨道采用钢轨、轨枕（含浮置板）、扣件及其连接配件的质量应符合设计和规范要求。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79</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钢轨、轨枕、扣配件等验收及质量证明材料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80</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螺旋道钉抗拔力</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81</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钢轨、轨枕、扣配件铺设检验批资料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3.14.19</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道床铺砟施工应符合规范设计要求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82</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道砟验收及质量证明材料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83</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道砟铺设质量（压实度报告等）</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3.14.20</w:t>
            </w:r>
          </w:p>
        </w:tc>
        <w:tc>
          <w:tcPr>
            <w:tcW w:w="1616" w:type="dxa"/>
            <w:vAlign w:val="center"/>
          </w:tcPr>
          <w:p w:rsidR="008A6CEA" w:rsidRDefault="001D217A">
            <w:pPr>
              <w:pStyle w:val="3"/>
              <w:spacing w:before="0" w:after="0" w:line="240" w:lineRule="auto"/>
              <w:jc w:val="left"/>
              <w:rPr>
                <w:rFonts w:ascii="宋体" w:hAnsi="宋体" w:cs="宋体"/>
                <w:b w:val="0"/>
                <w:bCs w:val="0"/>
                <w:color w:val="000000" w:themeColor="text1"/>
                <w:kern w:val="0"/>
                <w:sz w:val="21"/>
                <w:szCs w:val="21"/>
              </w:rPr>
            </w:pPr>
            <w:r>
              <w:rPr>
                <w:rFonts w:ascii="宋体" w:hAnsi="宋体" w:cs="宋体" w:hint="eastAsia"/>
                <w:b w:val="0"/>
                <w:bCs w:val="0"/>
                <w:color w:val="000000" w:themeColor="text1"/>
                <w:kern w:val="0"/>
                <w:sz w:val="21"/>
                <w:szCs w:val="21"/>
              </w:rPr>
              <w:t>轨排铺设、精调检验应符合设计要求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84</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轨排铺设、精调质量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3.14.21</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隔离层铺设与</w:t>
            </w:r>
            <w:r>
              <w:rPr>
                <w:rFonts w:ascii="宋体" w:hAnsi="宋体" w:cs="宋体" w:hint="eastAsia"/>
                <w:color w:val="000000" w:themeColor="text1"/>
                <w:kern w:val="0"/>
                <w:szCs w:val="21"/>
              </w:rPr>
              <w:lastRenderedPageBreak/>
              <w:t>隔振器施工应符合规范设计要求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lastRenderedPageBreak/>
              <w:t>85</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隔振器、隔离层验收及质量证明材料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86</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隔振器、隔离层铺设质量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3.14.22</w:t>
            </w:r>
          </w:p>
        </w:tc>
        <w:tc>
          <w:tcPr>
            <w:tcW w:w="161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轨道铺枕施工应符合规范设计要求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87</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轨道铺枕质量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3.14.23 </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钢轨焊接施工应符合规范及设计要求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88</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钢轨焊接接头的型式检验和周期性生产检验报告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89</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钢轨焊接质量（钢轨焊头探伤记录等）</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3.14.24</w:t>
            </w:r>
          </w:p>
        </w:tc>
        <w:tc>
          <w:tcPr>
            <w:tcW w:w="161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无缝线路应力放散及锁定应符合相关规范及技术要求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90</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单元轨节放散、锁定检验资料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3.14.25 </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钢轨伸缩调节器组装铺设应符合规范及设计要求</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91</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钢轨伸缩调节器验收及质量证明材料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92</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钢轨伸缩调节器安装质量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3.14.26</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防脱护轨安装</w:t>
            </w: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93</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防脱护轨验收及质量证明材料</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center"/>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olor w:val="000000" w:themeColor="text1"/>
                <w:szCs w:val="21"/>
              </w:rPr>
            </w:pPr>
            <w:r>
              <w:rPr>
                <w:rFonts w:ascii="宋体" w:hAnsi="宋体" w:cs="宋体"/>
                <w:color w:val="000000" w:themeColor="text1"/>
                <w:kern w:val="0"/>
                <w:szCs w:val="21"/>
              </w:rPr>
              <w:t>94</w:t>
            </w:r>
          </w:p>
        </w:tc>
        <w:tc>
          <w:tcPr>
            <w:tcW w:w="4057" w:type="dxa"/>
            <w:vAlign w:val="center"/>
          </w:tcPr>
          <w:p w:rsidR="008A6CEA" w:rsidRDefault="001D217A">
            <w:pPr>
              <w:widowControl/>
              <w:jc w:val="left"/>
              <w:rPr>
                <w:rFonts w:ascii="宋体" w:hAnsi="宋体"/>
                <w:color w:val="000000" w:themeColor="text1"/>
                <w:szCs w:val="21"/>
              </w:rPr>
            </w:pPr>
            <w:r>
              <w:rPr>
                <w:rFonts w:ascii="宋体" w:hAnsi="宋体" w:cs="宋体" w:hint="eastAsia"/>
                <w:color w:val="000000" w:themeColor="text1"/>
                <w:kern w:val="0"/>
                <w:szCs w:val="21"/>
              </w:rPr>
              <w:t>防脱护轨安装质量</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3.14.27</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供电工程施工符合符合设计及规范要求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95</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中压及以上交流电气设备安装质量，测试记录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96</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400V低压配电设备安装质量、测试记录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97</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整流器柜及整流机组安装质量、测试记录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98</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直流牵引供电设备的电气安装及试验质量，测试记录，试验报告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99</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变电所调试与送电功能及试验质量，试验报告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100</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电缆型号规格、电缆敷设及接地质量，测试记录。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101</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接触轨绝缘支撑装置、接触轨、接触轨电连接等的安装质量，测试记录。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102</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隧道内锚栓、刚性架空接触网支持装置、汇流排、接触线、悬挂、电连接线等的安装质量，测试记录。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103</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柔性架空接触网基础、隧道内锚栓、支柱、隧道内外的支持结构、承力索、接触线、馈电线、架空地线、补偿装置、悬挂、电连接线等安装质量，测试记录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104</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均流电缆、回流电缆的规格、型号、位置及连接方式质量、测试记录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pStyle w:val="2"/>
              <w:spacing w:after="0"/>
              <w:rPr>
                <w:rFonts w:ascii="宋体" w:eastAsia="宋体" w:hAnsi="宋体"/>
                <w:color w:val="000000" w:themeColor="text1"/>
                <w:sz w:val="21"/>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105</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杂散电流监测装置、杂散电流防护设备的安装质量，测试记录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106</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低压配电及动力照明安装质量及功能，测试记录，试验报告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3.14.28</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弱电系统管线、光电缆线路、接地装置及终端安装应符合设计及规范要求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107</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支架、吊架安装时应固定牢固、横平竖直、整齐美观，测试记录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108</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线槽的安装应横平竖直，排列整齐，测试记录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109</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线槽内的电缆、电线应排列整齐，不应扭绞、交叉及溢出线槽，测试记录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110</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光、电缆和光、电缆配线架的规格、型号及数量安装质量，测试报告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3.14.29</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通信等控制系统工程（含通信工程、安防系统、综合监控、自动售检票、安检等系统）设备安装与配线及功能性能应符合设计及规范要求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111</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设备到达现场应进行检查，其型号、规格和质量，测试记录。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112</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设备安装位置、机架及底座的加固方式应符合设计要求。设备安装牢固，排列整齐，漆饰完好，铭牌、标记清楚正确，测试记录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113</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配线电缆、电线的走向、路由、配线电缆在电缆走道上应顺序平直排列，测试记录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114</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设备功能性能及网管功能满，试验报告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115</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与其他系统联调及验收，联调记录、验收报告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3.14.30</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信号工程施工符合设计及规范要求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116</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室外设备的安装与配线质量、技术指标测试记录。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117</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轨道交通室内设备的安装、配线质量及设备技术指标、测试记录。车站、车辆段联锁试验及列车自动控制系统综合检验功能、通过安全评估及各种规范要求的实验验证，验证报告。</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118</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信号系统功能及调试验收。</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3.14.31</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站台门工程施工符合设计及规范要求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119</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上部结构、下部结构、立柱、门槛、门机梁、顶箱、固定侧盒、滑动门、固定门、应急门、端门安装质量，测试记录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120</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地面绝缘层区域内任一点，其对地绝缘电阻值要求，测试记录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121</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驱动电源的设置，单侧站台门整体电阻及与建筑结构的绝缘电阻，测试记录。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122</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hint="eastAsia"/>
                <w:color w:val="000000" w:themeColor="text1"/>
                <w:szCs w:val="21"/>
              </w:rPr>
              <w:t>站台门系统检测及调试</w:t>
            </w:r>
            <w:r>
              <w:rPr>
                <w:rFonts w:ascii="宋体" w:hAnsi="宋体" w:cs="宋体" w:hint="eastAsia"/>
                <w:color w:val="000000" w:themeColor="text1"/>
                <w:kern w:val="0"/>
                <w:szCs w:val="21"/>
              </w:rPr>
              <w:t>。</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3.14.32</w:t>
            </w:r>
          </w:p>
        </w:tc>
        <w:tc>
          <w:tcPr>
            <w:tcW w:w="1616" w:type="dxa"/>
            <w:vMerge w:val="restart"/>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气体灭火子系统工程应符合</w:t>
            </w:r>
            <w:r>
              <w:rPr>
                <w:rFonts w:ascii="宋体" w:hAnsi="宋体" w:cs="宋体" w:hint="eastAsia"/>
                <w:color w:val="000000" w:themeColor="text1"/>
                <w:kern w:val="0"/>
                <w:szCs w:val="21"/>
              </w:rPr>
              <w:lastRenderedPageBreak/>
              <w:t>设计及规范要求</w:t>
            </w: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123</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气体灭火子系统及辅助设备的安装质量，测试记录。</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Merge/>
            <w:vAlign w:val="center"/>
          </w:tcPr>
          <w:p w:rsidR="008A6CEA" w:rsidRDefault="008A6CEA">
            <w:pPr>
              <w:jc w:val="left"/>
              <w:rPr>
                <w:rFonts w:ascii="宋体" w:hAnsi="宋体" w:cs="宋体"/>
                <w:color w:val="000000" w:themeColor="text1"/>
                <w:kern w:val="0"/>
                <w:szCs w:val="21"/>
              </w:rPr>
            </w:pPr>
          </w:p>
        </w:tc>
        <w:tc>
          <w:tcPr>
            <w:tcW w:w="1616" w:type="dxa"/>
            <w:vMerge/>
            <w:vAlign w:val="center"/>
          </w:tcPr>
          <w:p w:rsidR="008A6CEA" w:rsidRDefault="008A6CEA">
            <w:pPr>
              <w:jc w:val="left"/>
              <w:rPr>
                <w:rFonts w:ascii="宋体" w:hAnsi="宋体" w:cs="宋体"/>
                <w:color w:val="000000" w:themeColor="text1"/>
                <w:kern w:val="0"/>
                <w:szCs w:val="21"/>
              </w:rPr>
            </w:pPr>
          </w:p>
        </w:tc>
        <w:tc>
          <w:tcPr>
            <w:tcW w:w="576" w:type="dxa"/>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124</w:t>
            </w:r>
          </w:p>
        </w:tc>
        <w:tc>
          <w:tcPr>
            <w:tcW w:w="4057"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所有防护区或保护对象按规范进行系统手动、自动模拟启动试验。</w:t>
            </w:r>
          </w:p>
        </w:tc>
        <w:tc>
          <w:tcPr>
            <w:tcW w:w="1063" w:type="dxa"/>
            <w:vAlign w:val="center"/>
          </w:tcPr>
          <w:p w:rsidR="008A6CEA" w:rsidRDefault="008A6CEA">
            <w:pPr>
              <w:jc w:val="center"/>
              <w:rPr>
                <w:rFonts w:ascii="宋体" w:hAnsi="宋体"/>
                <w:color w:val="000000" w:themeColor="text1"/>
                <w:szCs w:val="21"/>
              </w:rPr>
            </w:pPr>
          </w:p>
        </w:tc>
        <w:tc>
          <w:tcPr>
            <w:tcW w:w="1061"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64"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s="宋体"/>
                <w:color w:val="000000" w:themeColor="text1"/>
                <w:kern w:val="0"/>
                <w:szCs w:val="21"/>
              </w:rPr>
            </w:pPr>
            <w:r>
              <w:rPr>
                <w:rFonts w:ascii="宋体" w:hAnsi="宋体" w:hint="eastAsia"/>
                <w:color w:val="000000" w:themeColor="text1"/>
                <w:szCs w:val="21"/>
              </w:rPr>
              <w:t>结果</w:t>
            </w:r>
          </w:p>
        </w:tc>
        <w:tc>
          <w:tcPr>
            <w:tcW w:w="9082"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wordWrap w:val="0"/>
        <w:spacing w:line="240" w:lineRule="exact"/>
        <w:ind w:left="13" w:right="840" w:hangingChars="6" w:hanging="13"/>
        <w:rPr>
          <w:rFonts w:ascii="宋体" w:hAnsi="宋体" w:cs="宋体"/>
          <w:color w:val="000000" w:themeColor="text1"/>
          <w:szCs w:val="21"/>
        </w:rPr>
      </w:pPr>
      <w:r>
        <w:rPr>
          <w:rFonts w:ascii="宋体" w:hAnsi="宋体" w:cs="宋体" w:hint="eastAsia"/>
          <w:color w:val="000000" w:themeColor="text1"/>
          <w:szCs w:val="21"/>
        </w:rPr>
        <w:t>检查人：                                                检查时间：</w:t>
      </w:r>
    </w:p>
    <w:p w:rsidR="008A6CEA" w:rsidRDefault="008A6CEA">
      <w:pPr>
        <w:rPr>
          <w:rFonts w:ascii="宋体" w:hAnsi="宋体"/>
          <w:b/>
          <w:color w:val="000000" w:themeColor="text1"/>
          <w:szCs w:val="2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8A6CEA">
      <w:pPr>
        <w:pStyle w:val="2"/>
        <w:ind w:firstLine="0"/>
        <w:rPr>
          <w:rFonts w:ascii="宋体" w:eastAsia="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工程质量安全手册检查用表</w:t>
      </w:r>
    </w:p>
    <w:p w:rsidR="008A6CEA" w:rsidRDefault="001D217A">
      <w:pPr>
        <w:jc w:val="right"/>
        <w:rPr>
          <w:rFonts w:ascii="宋体" w:hAnsi="宋体"/>
          <w:color w:val="000000" w:themeColor="text1"/>
          <w:szCs w:val="21"/>
        </w:rPr>
      </w:pPr>
      <w:r>
        <w:rPr>
          <w:rFonts w:ascii="宋体" w:hAnsi="宋体"/>
          <w:color w:val="000000" w:themeColor="text1"/>
          <w:szCs w:val="21"/>
        </w:rPr>
        <w:t>表4.1</w:t>
      </w:r>
    </w:p>
    <w:p w:rsidR="008A6CEA" w:rsidRDefault="001D217A">
      <w:pPr>
        <w:pStyle w:val="20"/>
        <w:rPr>
          <w:rFonts w:ascii="宋体" w:hAnsi="宋体" w:cs="宋体"/>
          <w:color w:val="000000" w:themeColor="text1"/>
        </w:rPr>
      </w:pPr>
      <w:bookmarkStart w:id="19" w:name="_Toc19198"/>
      <w:r>
        <w:rPr>
          <w:rFonts w:ascii="宋体" w:hAnsi="宋体" w:cs="宋体" w:hint="eastAsia"/>
          <w:color w:val="000000" w:themeColor="text1"/>
        </w:rPr>
        <w:t>4.</w:t>
      </w:r>
      <w:r>
        <w:rPr>
          <w:rFonts w:ascii="宋体" w:hAnsi="宋体" w:cs="宋体"/>
          <w:color w:val="000000" w:themeColor="text1"/>
        </w:rPr>
        <w:t xml:space="preserve">1 </w:t>
      </w:r>
      <w:r>
        <w:rPr>
          <w:rFonts w:ascii="宋体" w:hAnsi="宋体" w:cs="宋体" w:hint="eastAsia"/>
          <w:color w:val="000000" w:themeColor="text1"/>
        </w:rPr>
        <w:t>基坑工程</w:t>
      </w:r>
      <w:bookmarkEnd w:id="19"/>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374"/>
        <w:gridCol w:w="610"/>
        <w:gridCol w:w="4820"/>
        <w:gridCol w:w="850"/>
        <w:gridCol w:w="851"/>
        <w:gridCol w:w="567"/>
      </w:tblGrid>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5430" w:type="dxa"/>
            <w:gridSpan w:val="2"/>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701"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567"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5430" w:type="dxa"/>
            <w:gridSpan w:val="2"/>
            <w:vMerge/>
            <w:vAlign w:val="center"/>
          </w:tcPr>
          <w:p w:rsidR="008A6CEA" w:rsidRDefault="008A6CEA">
            <w:pPr>
              <w:jc w:val="center"/>
              <w:rPr>
                <w:rFonts w:ascii="宋体" w:hAnsi="宋体" w:cs="宋体"/>
                <w:color w:val="000000" w:themeColor="text1"/>
                <w:szCs w:val="21"/>
              </w:rPr>
            </w:pPr>
          </w:p>
        </w:tc>
        <w:tc>
          <w:tcPr>
            <w:tcW w:w="85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5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567" w:type="dxa"/>
            <w:vMerge/>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.1</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基坑支护及开挖符合规范、设计及专项施工方案的要求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kern w:val="0"/>
                <w:szCs w:val="21"/>
              </w:rPr>
              <w:t>基坑支护应确保基坑周边建（构）筑物、地下管线、道路的安全和正常使用，以及主体地下结构的施工空间。</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当基坑开挖面上方的锚杆、土钉、支撑未达到设计要求时，严禁向下超挖土方。</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当锚杆或支撑的支护结构在未达到设计规定的拆除条件时，严禁拆除锚杆或支撑。</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安全等级为一级、二级的支护结构，必须进行水平位移监测和影响范围内建（构）筑物、地面的沉降监测。</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基坑工程必须遵循先设计后施工的原则；应分层、分段、均衡开挖。</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基坑工程开挖前，应查明基坑周边影响范围内的建（构）筑物、地下管线并采取保护措施。</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基坑支护结构在未达到设计强度前，严禁提前开挖和超挖下层土方。施工过程中，严禁设备或重物碰撞基坑支护结构，不得在支护结构上放置或悬挂重物。</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 xml:space="preserve">.2 </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基坑施工时对主要影响区范围内的建（构）筑物和地下管线保护措施符合规范及专项施工方案的要求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针对建筑深基坑工程，在支护结构施工和开挖过程中，应对支护结构、主体结构、临近道路管线等进行施工监测，并控制其产生过大的不均匀沉降。</w:t>
            </w:r>
          </w:p>
        </w:tc>
        <w:tc>
          <w:tcPr>
            <w:tcW w:w="850"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567"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针对建筑深基坑工程，应根据施工阶段变形设计值和报警值，在基坑工程施工前对周边敏感的建筑物及管线设施采取加固措施。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在有地上和地下管线及设施的地段进行土方施工时，应在施工中采取保护措施。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建设单位应对在施工区域内有碍施工的既有建（构）筑物、道路、管线等提前进行妥善处理。</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基坑工程开挖前，应查明基坑周边影响范围内的建（构）筑物、地下管线并采取保护措施。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在电力管线、通信管线、燃气管线2m范围内及上下水管线1m范围内挖土时，应有专人监护。</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1</w:t>
            </w:r>
            <w:r>
              <w:rPr>
                <w:rFonts w:ascii="宋体" w:hAnsi="宋体" w:cs="宋体" w:hint="eastAsia"/>
                <w:color w:val="000000" w:themeColor="text1"/>
                <w:szCs w:val="21"/>
              </w:rPr>
              <w:t>.3</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基坑周围地面排水措施符合规范及专项施工方案的要求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 xml:space="preserve">雨期施工时，应在坑顶、坑底采取有效的截排水措施，排水沟、集水井应采取防渗措施。 </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基坑上地表排水，排水管道构造应考虑一定的位移变形承受力，保证不能有渗漏。</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排水管道应满足基坑排水水量要求，排水进入市政管道之前应经过三级沉淀池。</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1</w:t>
            </w:r>
            <w:r>
              <w:rPr>
                <w:rFonts w:ascii="宋体" w:hAnsi="宋体" w:cs="宋体" w:hint="eastAsia"/>
                <w:color w:val="000000" w:themeColor="text1"/>
                <w:szCs w:val="21"/>
              </w:rPr>
              <w:t>.4</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基坑地下水控制措施符合规范及专项施工方案的要求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基坑开挖深度范围内有地下水时，应采取有效的地下水控制措施。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地下水控制应根据工程地质和水文地质条件等选用截水、降水、集水明排方法或其组合。</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当降水对基坑周边建（构）筑物、地下管线等造成危害或不利影响时，应采取截水方法控制地下水。</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在基坑开挖及地下结构施工期间，应确保基坑内地下水位下降至开挖面以下不小于1.0m。</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针对建筑深基坑工程，其排水沟和集水井宜布置于地下结构外侧，距坡脚不宜小于0.5m。单级放坡基坑降水井宜设置在坡顶，多级放坡基坑的降水井宜设置于坡顶、放坡平台。</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针对建筑深基坑工程，其排水沟深度、宽度、坡度应根据基坑涌水量计算确定，排水沟底宽不宜小于300mm。</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23</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针对建筑深基坑工程，其集水井的直径（或宽度）不宜小于0.6m，底面应比排水沟底深0.5m，间距不宜大于30m。</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24</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针对建筑深基坑工程，当基坑开挖深度超过地下水位后，排水沟与集水井的深度应随开挖深度加深，并应及时将集水井中的水排出基坑。</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1</w:t>
            </w:r>
            <w:r>
              <w:rPr>
                <w:rFonts w:ascii="宋体" w:hAnsi="宋体" w:cs="宋体" w:hint="eastAsia"/>
                <w:color w:val="000000" w:themeColor="text1"/>
                <w:szCs w:val="21"/>
              </w:rPr>
              <w:t>.5</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基坑周边荷载符合规范及专项施工方案的要求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25</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基坑周边施工材料、设施或车辆载荷严禁超过设计要求的地面荷载限值。</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26</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针对建筑深基坑工程，在支护结构未达到设计强度前，严禁在设计预计的滑（破）裂面范围内堆载。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针对建筑深基坑工程，在基坑周边破裂面以内不宜建造临时设施；必须建造时应经设计复核，并应采取保护措施。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28</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针对建筑深基坑工程，对基坑影响范围内可能出现的交通荷载或大于35kPa的振动荷载，应评估其对基坑工程安全的影响。</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29</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基坑边缘必须设置不低于1.3米高的防护栏杆和夜间指示灯，在边缘1m以内不得堆放弃土、机械或者其他杂物。</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1</w:t>
            </w:r>
            <w:r>
              <w:rPr>
                <w:rFonts w:ascii="宋体" w:hAnsi="宋体" w:cs="宋体" w:hint="eastAsia"/>
                <w:color w:val="000000" w:themeColor="text1"/>
                <w:szCs w:val="21"/>
              </w:rPr>
              <w:t>.6</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基坑监测项目、监测方法、测点布置、监测频率、监测报警及日常检查符合规范、设计及专项施工方案的要求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基坑设计安全等级为一、二级的基坑、开挖深度大于或等于5米的基坑、开挖深度小于5米但现场地质情况和周围环境较复杂的基坑应实施基坑工程监测。</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安全等级为一级、二级的支护结构，必须进行水平位移监测和影响范围内建（构）筑物、地面的沉降监测。</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32</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基坑工程施工前，应由建设方委托具备相应资质的第三方对基坑工程实施现场监测并编制监测方案。</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33</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基坑工程现场监测应采用仪器监测与现场巡视检查相结合的方法。</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34</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监测点的布置应能反映监测对象的实际状态及其变化趋势，监测点应布置在监测对象受力及变形关键点和特征点上，并应满足对监测对象的监控要求。</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35</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监测频率的确定应满足能系统反映监测对象所测项目的重要变化过程而又不遗漏其变化时刻的要求。</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仪器监测频率应综合考虑基坑支护、基坑及地下工程的不同施工阶段以及周边环境、自然条件的变化和当地经验确定。</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37</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当出现需要提高基坑监测频率的情况时，应提高监测频率。</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38</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预测预警值应满足基坑支护结构、周边环境的变形和安全控制要求。监测预警值应由基坑工程设计方确定。</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39</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当基坑出现需要进行危险报警的情况时，应立即进行危险报警，并对基坑支护结构和周边环境中的保护对象采取应急措施。</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40</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针对建筑深基坑工程，基坑工程变形监测数据超过报警值，或出现基坑、周边建（构）筑、管线失稳破坏征兆时，应立即停止施工作业，撤离人员，待险情排除后方可恢复施工。</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41</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针对建筑深基坑工程，基坑工程监测工作应贯穿于基坑工程和地下工程施工全过程。对有特殊要求的基坑周边环境的监测应根据需要延续至变形趋于稳定后结束。</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1</w:t>
            </w:r>
            <w:r>
              <w:rPr>
                <w:rFonts w:ascii="宋体" w:hAnsi="宋体" w:cs="宋体" w:hint="eastAsia"/>
                <w:color w:val="000000" w:themeColor="text1"/>
                <w:szCs w:val="21"/>
              </w:rPr>
              <w:t>.7</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基坑内作业人员上下专用梯道符合规范及专项施工方案的要求</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42</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基坑内宜设置供施工人员上下的专用梯道。梯道应设置扶手栏杆，梯道的宽度不应小于1m，梯道的搭设应符合相关安全规范要求。</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jc w:val="cente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43</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针对建筑深基坑工程，基坑内应设置作业人员上下坡道或爬梯，且数量不应少于2个，作业位置的通道应畅通。</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1</w:t>
            </w:r>
            <w:r>
              <w:rPr>
                <w:rFonts w:ascii="宋体" w:hAnsi="宋体" w:cs="宋体" w:hint="eastAsia"/>
                <w:color w:val="000000" w:themeColor="text1"/>
                <w:szCs w:val="21"/>
              </w:rPr>
              <w:t>.8</w:t>
            </w:r>
          </w:p>
        </w:tc>
        <w:tc>
          <w:tcPr>
            <w:tcW w:w="137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基坑坡顶地面无明显裂缝，基坑周边建筑物无明显变形</w:t>
            </w: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44</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针对建筑深基坑工程，在基坑施工与使用中，当基坑周围建（构）筑物、周边道路（地面）出现裂缝、沉降、地下管线不均匀沉降或支护结构构件内力等指标超过限值时，应启动安全应急响应。</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45</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针对建筑深基坑工程，当基坑周边地面产生裂缝时，应采取灌浆措施封闭裂缝。</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46</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土方开挖过程中，应定期对基坑及周边环境进行巡视检查。</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Merge/>
            <w:vAlign w:val="center"/>
          </w:tcPr>
          <w:p w:rsidR="008A6CEA" w:rsidRDefault="008A6CEA">
            <w:pPr>
              <w:jc w:val="center"/>
              <w:rPr>
                <w:rFonts w:ascii="宋体" w:hAnsi="宋体" w:cs="宋体"/>
                <w:color w:val="000000" w:themeColor="text1"/>
                <w:szCs w:val="21"/>
              </w:rPr>
            </w:pPr>
          </w:p>
        </w:tc>
        <w:tc>
          <w:tcPr>
            <w:tcW w:w="1374" w:type="dxa"/>
            <w:vMerge/>
            <w:vAlign w:val="center"/>
          </w:tcPr>
          <w:p w:rsidR="008A6CEA" w:rsidRDefault="008A6CEA">
            <w:pPr>
              <w:rPr>
                <w:rFonts w:ascii="宋体" w:hAnsi="宋体" w:cs="宋体"/>
                <w:color w:val="000000" w:themeColor="text1"/>
                <w:szCs w:val="21"/>
              </w:rPr>
            </w:pPr>
          </w:p>
        </w:tc>
        <w:tc>
          <w:tcPr>
            <w:tcW w:w="61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47</w:t>
            </w:r>
          </w:p>
        </w:tc>
        <w:tc>
          <w:tcPr>
            <w:tcW w:w="482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当基坑开挖过程中出现位移超过预警值、地表裂缝或沉陷等情况时，应及时报告有关方面。出现塌方险情等征兆时，应立即停止作业，组织撤离危险区域。</w:t>
            </w:r>
          </w:p>
        </w:tc>
        <w:tc>
          <w:tcPr>
            <w:tcW w:w="850" w:type="dxa"/>
            <w:vAlign w:val="center"/>
          </w:tcPr>
          <w:p w:rsidR="008A6CEA" w:rsidRDefault="008A6CEA">
            <w:pPr>
              <w:rPr>
                <w:rFonts w:ascii="宋体" w:hAnsi="宋体" w:cs="宋体"/>
                <w:color w:val="000000" w:themeColor="text1"/>
                <w:szCs w:val="21"/>
              </w:rPr>
            </w:pPr>
          </w:p>
        </w:tc>
        <w:tc>
          <w:tcPr>
            <w:tcW w:w="851" w:type="dxa"/>
            <w:vAlign w:val="center"/>
          </w:tcPr>
          <w:p w:rsidR="008A6CEA" w:rsidRDefault="008A6CEA">
            <w:pPr>
              <w:rPr>
                <w:rFonts w:ascii="宋体" w:hAnsi="宋体" w:cs="宋体"/>
                <w:color w:val="000000" w:themeColor="text1"/>
                <w:szCs w:val="21"/>
              </w:rPr>
            </w:pPr>
          </w:p>
        </w:tc>
        <w:tc>
          <w:tcPr>
            <w:tcW w:w="567" w:type="dxa"/>
          </w:tcPr>
          <w:p w:rsidR="008A6CEA" w:rsidRDefault="008A6CEA">
            <w:pPr>
              <w:rPr>
                <w:rFonts w:ascii="宋体" w:hAnsi="宋体" w:cs="宋体"/>
                <w:color w:val="000000" w:themeColor="text1"/>
                <w:szCs w:val="21"/>
              </w:rPr>
            </w:pPr>
          </w:p>
        </w:tc>
      </w:tr>
      <w:tr w:rsidR="008A6CEA">
        <w:trPr>
          <w:cantSplit/>
          <w:trHeight w:val="454"/>
          <w:jc w:val="center"/>
        </w:trPr>
        <w:tc>
          <w:tcPr>
            <w:tcW w:w="769"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9072" w:type="dxa"/>
            <w:gridSpan w:val="6"/>
            <w:vAlign w:val="center"/>
          </w:tcPr>
          <w:p w:rsidR="008A6CEA" w:rsidRDefault="001D217A">
            <w:pPr>
              <w:jc w:val="left"/>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p>
    <w:p w:rsidR="008A6CEA" w:rsidRDefault="001D217A">
      <w:pPr>
        <w:rPr>
          <w:rFonts w:ascii="宋体" w:hAnsi="宋体"/>
          <w:color w:val="000000" w:themeColor="text1"/>
          <w:szCs w:val="21"/>
        </w:rPr>
      </w:pPr>
      <w:r>
        <w:rPr>
          <w:rFonts w:ascii="宋体" w:hAnsi="宋体"/>
          <w:color w:val="000000" w:themeColor="text1"/>
          <w:szCs w:val="21"/>
        </w:rPr>
        <w:br w:type="page"/>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w:t>
      </w:r>
      <w:r w:rsidR="004A761B">
        <w:rPr>
          <w:rFonts w:ascii="宋体" w:hAnsi="宋体" w:hint="eastAsia"/>
          <w:color w:val="000000" w:themeColor="text1"/>
          <w:szCs w:val="21"/>
        </w:rPr>
        <w:t>4.</w:t>
      </w:r>
      <w:r w:rsidR="004A761B">
        <w:rPr>
          <w:rFonts w:ascii="宋体" w:hAnsi="宋体"/>
          <w:color w:val="000000" w:themeColor="text1"/>
          <w:szCs w:val="21"/>
        </w:rPr>
        <w:t>2</w:t>
      </w:r>
    </w:p>
    <w:p w:rsidR="008A6CEA" w:rsidRDefault="001D217A">
      <w:pPr>
        <w:pStyle w:val="20"/>
        <w:rPr>
          <w:rFonts w:ascii="宋体" w:hAnsi="宋体" w:cs="宋体"/>
          <w:color w:val="000000" w:themeColor="text1"/>
        </w:rPr>
      </w:pPr>
      <w:bookmarkStart w:id="20" w:name="_Toc9660"/>
      <w:r>
        <w:rPr>
          <w:rFonts w:ascii="宋体" w:hAnsi="宋体" w:cs="宋体" w:hint="eastAsia"/>
          <w:color w:val="000000" w:themeColor="text1"/>
        </w:rPr>
        <w:t>4.</w:t>
      </w:r>
      <w:r w:rsidR="004A761B">
        <w:rPr>
          <w:rFonts w:ascii="宋体" w:hAnsi="宋体" w:cs="宋体"/>
          <w:color w:val="000000" w:themeColor="text1"/>
        </w:rPr>
        <w:t>2</w:t>
      </w:r>
      <w:r>
        <w:rPr>
          <w:rFonts w:ascii="宋体" w:hAnsi="宋体" w:cs="宋体"/>
          <w:color w:val="000000" w:themeColor="text1"/>
        </w:rPr>
        <w:t xml:space="preserve"> </w:t>
      </w:r>
      <w:r>
        <w:rPr>
          <w:rFonts w:ascii="宋体" w:hAnsi="宋体" w:cs="宋体" w:hint="eastAsia"/>
          <w:color w:val="000000" w:themeColor="text1"/>
        </w:rPr>
        <w:t>脚手架工程</w:t>
      </w:r>
      <w:bookmarkEnd w:id="20"/>
    </w:p>
    <w:tbl>
      <w:tblPr>
        <w:tblW w:w="100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96"/>
        <w:gridCol w:w="2643"/>
        <w:gridCol w:w="567"/>
        <w:gridCol w:w="3471"/>
        <w:gridCol w:w="840"/>
        <w:gridCol w:w="882"/>
        <w:gridCol w:w="714"/>
      </w:tblGrid>
      <w:tr w:rsidR="008A6CEA">
        <w:trPr>
          <w:trHeight w:val="510"/>
          <w:jc w:val="center"/>
        </w:trPr>
        <w:tc>
          <w:tcPr>
            <w:tcW w:w="896"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643"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038"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722" w:type="dxa"/>
            <w:gridSpan w:val="2"/>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评价</w:t>
            </w:r>
          </w:p>
        </w:tc>
        <w:tc>
          <w:tcPr>
            <w:tcW w:w="71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jc w:val="center"/>
              <w:rPr>
                <w:rFonts w:ascii="宋体" w:hAnsi="宋体" w:cs="宋体"/>
                <w:color w:val="000000" w:themeColor="text1"/>
                <w:szCs w:val="21"/>
              </w:rPr>
            </w:pPr>
          </w:p>
        </w:tc>
        <w:tc>
          <w:tcPr>
            <w:tcW w:w="4038" w:type="dxa"/>
            <w:gridSpan w:val="2"/>
            <w:vMerge/>
            <w:vAlign w:val="center"/>
          </w:tcPr>
          <w:p w:rsidR="008A6CEA" w:rsidRDefault="008A6CEA">
            <w:pPr>
              <w:widowControl/>
              <w:jc w:val="center"/>
              <w:rPr>
                <w:rFonts w:ascii="宋体" w:hAnsi="宋体" w:cs="宋体"/>
                <w:color w:val="000000" w:themeColor="text1"/>
                <w:kern w:val="0"/>
                <w:szCs w:val="21"/>
              </w:rPr>
            </w:pPr>
          </w:p>
        </w:tc>
        <w:tc>
          <w:tcPr>
            <w:tcW w:w="840"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符合</w:t>
            </w:r>
          </w:p>
        </w:tc>
        <w:tc>
          <w:tcPr>
            <w:tcW w:w="882"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不符合</w:t>
            </w:r>
          </w:p>
        </w:tc>
        <w:tc>
          <w:tcPr>
            <w:tcW w:w="714"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2</w:t>
            </w:r>
            <w:r>
              <w:rPr>
                <w:rFonts w:ascii="宋体" w:hAnsi="宋体" w:cs="宋体" w:hint="eastAsia"/>
                <w:color w:val="000000" w:themeColor="text1"/>
                <w:szCs w:val="21"/>
              </w:rPr>
              <w:t>.1</w:t>
            </w:r>
          </w:p>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一般</w:t>
            </w:r>
          </w:p>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szCs w:val="21"/>
              </w:rPr>
              <w:t>规定</w:t>
            </w:r>
          </w:p>
        </w:tc>
        <w:tc>
          <w:tcPr>
            <w:tcW w:w="2643"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作业脚手架底部立杆上设置的纵向、横向扫地杆符合规范及专项施工方案要求。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471" w:type="dxa"/>
            <w:vAlign w:val="center"/>
          </w:tcPr>
          <w:p w:rsidR="008A6CEA" w:rsidRDefault="008A6CEA">
            <w:pPr>
              <w:widowControl/>
              <w:rPr>
                <w:rFonts w:ascii="宋体" w:hAnsi="宋体" w:cs="宋体"/>
                <w:color w:val="000000" w:themeColor="text1"/>
                <w:kern w:val="0"/>
                <w:szCs w:val="21"/>
              </w:rPr>
            </w:pPr>
          </w:p>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扫地杆距离符合要求</w:t>
            </w:r>
          </w:p>
          <w:p w:rsidR="008A6CEA" w:rsidRDefault="008A6CEA">
            <w:pPr>
              <w:widowControl/>
              <w:rPr>
                <w:rFonts w:ascii="宋体" w:hAnsi="宋体" w:cs="宋体"/>
                <w:color w:val="000000" w:themeColor="text1"/>
                <w:kern w:val="0"/>
                <w:szCs w:val="21"/>
              </w:rPr>
            </w:pP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连墙件的设置符合规范及专项施工方案要求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连墙件设置符合要求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抱柱连接符合要求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架体纵距、横距、步距符合规范及专项施工方案要求。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自由端长度符合要求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步距符合要求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跨距符合要求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剪刀撑、横向斜撑的设置符合规范及专项施工方案要求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剪刀撑设置位置和角度符合要求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斜撑、斜杆搭接位置及搭接方式</w:t>
            </w:r>
            <w:r>
              <w:rPr>
                <w:rFonts w:ascii="宋体" w:hAnsi="宋体" w:cs="宋体" w:hint="eastAsia"/>
                <w:color w:val="000000" w:themeColor="text1"/>
                <w:kern w:val="0"/>
                <w:szCs w:val="21"/>
              </w:rPr>
              <w:t>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架体基础符合规范及专项施工方案要求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架体基础符合要求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架体材料和构配件符合规范及专项施工方案要求，扣件按规定进行抽样复试。</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架体材料和构配件符合要求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11</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扣件复试记录符合要求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脚手架上严禁集中荷载</w:t>
            </w:r>
          </w:p>
        </w:tc>
        <w:tc>
          <w:tcPr>
            <w:tcW w:w="567"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12</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永久荷载符合设计计算要求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13</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可变荷载</w:t>
            </w:r>
            <w:r>
              <w:rPr>
                <w:rFonts w:ascii="宋体" w:hAnsi="宋体" w:cs="宋体" w:hint="eastAsia"/>
                <w:color w:val="000000" w:themeColor="text1"/>
                <w:kern w:val="0"/>
                <w:szCs w:val="21"/>
              </w:rPr>
              <w:t>符合设计计算要求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架体的封闭符合规范及专项施工方案要求。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架体外侧应采用密目式安全网封闭， 网间连接应严密</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脚手架上脚手板的设置符合规范及专项施工方案要求。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脚手架上脚手板的设置符合规范及专项施工方案要求。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脚手架、平台设计方案、审批手续、专家论证资料。</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347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专项施工方案审批符合规范要求，专家论证程序符合规范要求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脚手架、平台验收记录，附着式升降脚手架使用管理符合规定。</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347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脚手架、平台分阶段验收记录符合要求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3471"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附着式升降脚手架安装、提升前后验收记录符合要求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restart"/>
            <w:vAlign w:val="center"/>
          </w:tcPr>
          <w:p w:rsidR="008A6CEA" w:rsidRDefault="001D217A" w:rsidP="004A761B">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4.</w:t>
            </w:r>
            <w:r w:rsidR="004A761B">
              <w:rPr>
                <w:rFonts w:ascii="宋体" w:hAnsi="宋体" w:cs="宋体"/>
                <w:color w:val="000000" w:themeColor="text1"/>
                <w:kern w:val="0"/>
                <w:szCs w:val="21"/>
              </w:rPr>
              <w:t>2.</w:t>
            </w:r>
            <w:r>
              <w:rPr>
                <w:rFonts w:ascii="宋体" w:hAnsi="宋体" w:cs="宋体" w:hint="eastAsia"/>
                <w:color w:val="000000" w:themeColor="text1"/>
                <w:kern w:val="0"/>
                <w:szCs w:val="21"/>
              </w:rPr>
              <w:t>2附着式升降脚手架</w:t>
            </w: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附着支座设置符合规范及专项施工方案要求。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附着支座设置符合要求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附着支座设置数量符合要求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附着支座受力螺栓安装质量检查符合要求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22</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附着装置混凝土强度等级符合要求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防坠落、防倾覆安全装置符合规范及专项施工方案要求。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23</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防坠落装置符合要求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24</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防倾覆装置符合要求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同步升降控制装置符合规范及专项施工方案要求。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25</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同步控制装置符合要求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构造尺寸符合规范及专项施工方案要求。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26</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架体水平悬挑长度符合要求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27</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悬臂高度符合要求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28</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剪刀撑设置符合要求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29</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脚手板铺设符合要求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2</w:t>
            </w:r>
            <w:r>
              <w:rPr>
                <w:rFonts w:ascii="宋体" w:hAnsi="宋体" w:cs="宋体" w:hint="eastAsia"/>
                <w:color w:val="000000" w:themeColor="text1"/>
                <w:kern w:val="0"/>
                <w:szCs w:val="21"/>
              </w:rPr>
              <w:t>.3悬挑式脚手架</w:t>
            </w: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型钢锚固段长度及锚固型钢的主体结构混凝土强度符合规范及专项施工方案要求。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30</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附着装置混凝土强度等级不得低于C20</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悬挑钢梁卸荷钢丝绳设置方式符合规范及专项施工方案要求。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31</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悬挑钢梁卸荷钢丝绳设置方式符合要求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悬挑钢梁的固定方式符合规范及专项施工方案要求。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32</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固定段长度不应小于悬挑段长度的1.25倍。型钢悬挑固定端应采用2个（对）及以上的U形钢筋拉环或锚固螺栓与建筑结构梁板固定</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底层封闭符合规范及专项施工方案要求。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33</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架体底层应进行封闭</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悬挑钢梁端立杆定位点符合规范及专项施工方案要求。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型钢悬挑梁悬挑端应设置能与脚手架立杆与钢梁可靠固定的定位点</w:t>
            </w:r>
          </w:p>
        </w:tc>
        <w:tc>
          <w:tcPr>
            <w:tcW w:w="840" w:type="dxa"/>
            <w:vMerge w:val="restart"/>
            <w:vAlign w:val="center"/>
          </w:tcPr>
          <w:p w:rsidR="008A6CEA" w:rsidRDefault="008A6CEA">
            <w:pPr>
              <w:widowControl/>
              <w:jc w:val="center"/>
              <w:rPr>
                <w:rFonts w:ascii="宋体" w:hAnsi="宋体" w:cs="宋体"/>
                <w:color w:val="000000" w:themeColor="text1"/>
                <w:kern w:val="0"/>
                <w:szCs w:val="21"/>
              </w:rPr>
            </w:pPr>
          </w:p>
        </w:tc>
        <w:tc>
          <w:tcPr>
            <w:tcW w:w="882" w:type="dxa"/>
            <w:vMerge w:val="restart"/>
            <w:vAlign w:val="center"/>
          </w:tcPr>
          <w:p w:rsidR="008A6CEA" w:rsidRDefault="008A6CEA">
            <w:pPr>
              <w:widowControl/>
              <w:jc w:val="center"/>
              <w:rPr>
                <w:rFonts w:ascii="宋体" w:hAnsi="宋体" w:cs="宋体"/>
                <w:color w:val="000000" w:themeColor="text1"/>
                <w:kern w:val="0"/>
                <w:szCs w:val="21"/>
              </w:rPr>
            </w:pPr>
          </w:p>
        </w:tc>
        <w:tc>
          <w:tcPr>
            <w:tcW w:w="714" w:type="dxa"/>
            <w:vMerge w:val="restart"/>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35</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定位点离悬挑梁端部不应小于100mm</w:t>
            </w:r>
          </w:p>
        </w:tc>
        <w:tc>
          <w:tcPr>
            <w:tcW w:w="840" w:type="dxa"/>
            <w:vMerge/>
            <w:vAlign w:val="center"/>
          </w:tcPr>
          <w:p w:rsidR="008A6CEA" w:rsidRDefault="008A6CEA">
            <w:pPr>
              <w:widowControl/>
              <w:jc w:val="center"/>
              <w:rPr>
                <w:rFonts w:ascii="宋体" w:hAnsi="宋体" w:cs="宋体"/>
                <w:color w:val="000000" w:themeColor="text1"/>
                <w:kern w:val="0"/>
                <w:szCs w:val="21"/>
              </w:rPr>
            </w:pPr>
          </w:p>
        </w:tc>
        <w:tc>
          <w:tcPr>
            <w:tcW w:w="882" w:type="dxa"/>
            <w:vMerge/>
            <w:vAlign w:val="center"/>
          </w:tcPr>
          <w:p w:rsidR="008A6CEA" w:rsidRDefault="008A6CEA">
            <w:pPr>
              <w:widowControl/>
              <w:jc w:val="center"/>
              <w:rPr>
                <w:rFonts w:ascii="宋体" w:hAnsi="宋体" w:cs="宋体"/>
                <w:color w:val="000000" w:themeColor="text1"/>
                <w:kern w:val="0"/>
                <w:szCs w:val="21"/>
              </w:rPr>
            </w:pPr>
          </w:p>
        </w:tc>
        <w:tc>
          <w:tcPr>
            <w:tcW w:w="714"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2</w:t>
            </w:r>
            <w:r>
              <w:rPr>
                <w:rFonts w:ascii="宋体" w:hAnsi="宋体" w:cs="宋体" w:hint="eastAsia"/>
                <w:color w:val="000000" w:themeColor="text1"/>
                <w:kern w:val="0"/>
                <w:szCs w:val="21"/>
              </w:rPr>
              <w:t>.4高处作业吊蓝</w:t>
            </w: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各限位装置齐全有效</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36</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上限位装置符合要求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37</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防坠安全锁标定符合要求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安全锁必须在有效的标定期限内</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38</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安全锁必须在有效的标定期限内</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吊篮内作业人员不应超过2人</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39</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吊篮内作业人员数量符合要求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安全绳的设置和使用符合规范及专项施工方案要求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40</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安全绳安全带固定位置符合要求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41</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工作钢丝绳符合要求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42</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安全钢丝绳符合要求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吊篮悬挂机构前支架设置符合规范及专项施工方案要求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43</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悬挂机构前支架与支撑面相互位置符合要求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szCs w:val="21"/>
              </w:rPr>
            </w:pPr>
          </w:p>
        </w:tc>
        <w:tc>
          <w:tcPr>
            <w:tcW w:w="2643"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44</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前梁外伸长度符合要求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45</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支座设置（结构）符合要求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46</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防护栏杆符合要求</w:t>
            </w:r>
          </w:p>
        </w:tc>
        <w:tc>
          <w:tcPr>
            <w:tcW w:w="840" w:type="dxa"/>
            <w:vAlign w:val="center"/>
          </w:tcPr>
          <w:p w:rsidR="008A6CEA" w:rsidRDefault="008A6CEA">
            <w:pPr>
              <w:widowControl/>
              <w:jc w:val="center"/>
              <w:rPr>
                <w:rFonts w:ascii="宋体" w:hAnsi="宋体" w:cs="宋体"/>
                <w:color w:val="000000" w:themeColor="text1"/>
                <w:kern w:val="0"/>
                <w:szCs w:val="21"/>
              </w:rPr>
            </w:pPr>
          </w:p>
        </w:tc>
        <w:tc>
          <w:tcPr>
            <w:tcW w:w="882" w:type="dxa"/>
            <w:vAlign w:val="center"/>
          </w:tcPr>
          <w:p w:rsidR="008A6CEA" w:rsidRDefault="008A6CEA">
            <w:pPr>
              <w:widowControl/>
              <w:jc w:val="center"/>
              <w:rPr>
                <w:rFonts w:ascii="宋体" w:hAnsi="宋体" w:cs="宋体"/>
                <w:color w:val="000000" w:themeColor="text1"/>
                <w:kern w:val="0"/>
                <w:szCs w:val="21"/>
              </w:rPr>
            </w:pPr>
          </w:p>
        </w:tc>
        <w:tc>
          <w:tcPr>
            <w:tcW w:w="714" w:type="dxa"/>
            <w:vAlign w:val="center"/>
          </w:tcPr>
          <w:p w:rsidR="008A6CEA" w:rsidRDefault="008A6CEA">
            <w:pPr>
              <w:widowControl/>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47</w:t>
            </w:r>
          </w:p>
        </w:tc>
        <w:tc>
          <w:tcPr>
            <w:tcW w:w="3471" w:type="dxa"/>
            <w:vAlign w:val="center"/>
          </w:tcPr>
          <w:p w:rsidR="008A6CEA" w:rsidRDefault="001D217A">
            <w:pPr>
              <w:widowControl/>
              <w:spacing w:line="400" w:lineRule="exact"/>
              <w:rPr>
                <w:rFonts w:ascii="宋体" w:hAnsi="宋体" w:cs="宋体"/>
                <w:color w:val="000000" w:themeColor="text1"/>
                <w:kern w:val="0"/>
                <w:szCs w:val="21"/>
              </w:rPr>
            </w:pPr>
            <w:r>
              <w:rPr>
                <w:rFonts w:ascii="宋体" w:hAnsi="宋体" w:cs="宋体" w:hint="eastAsia"/>
                <w:color w:val="000000" w:themeColor="text1"/>
                <w:kern w:val="0"/>
                <w:szCs w:val="21"/>
              </w:rPr>
              <w:t>防护顶板符合要求</w:t>
            </w:r>
          </w:p>
        </w:tc>
        <w:tc>
          <w:tcPr>
            <w:tcW w:w="840"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882"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714" w:type="dxa"/>
            <w:vAlign w:val="center"/>
          </w:tcPr>
          <w:p w:rsidR="008A6CEA" w:rsidRDefault="008A6CEA">
            <w:pPr>
              <w:widowControl/>
              <w:spacing w:line="400" w:lineRule="exact"/>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吊篮配重件重量和数量符合说明书及专项施工方案要求</w:t>
            </w:r>
          </w:p>
        </w:tc>
        <w:tc>
          <w:tcPr>
            <w:tcW w:w="567" w:type="dxa"/>
            <w:vAlign w:val="center"/>
          </w:tcPr>
          <w:p w:rsidR="008A6CEA" w:rsidRDefault="001D217A">
            <w:pPr>
              <w:widowControl/>
              <w:spacing w:line="40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48</w:t>
            </w:r>
          </w:p>
        </w:tc>
        <w:tc>
          <w:tcPr>
            <w:tcW w:w="3471" w:type="dxa"/>
            <w:vAlign w:val="center"/>
          </w:tcPr>
          <w:p w:rsidR="008A6CEA" w:rsidRDefault="001D217A">
            <w:pPr>
              <w:widowControl/>
              <w:spacing w:line="400" w:lineRule="exact"/>
              <w:rPr>
                <w:rFonts w:ascii="宋体" w:hAnsi="宋体" w:cs="宋体"/>
                <w:color w:val="000000" w:themeColor="text1"/>
                <w:kern w:val="0"/>
                <w:szCs w:val="21"/>
              </w:rPr>
            </w:pPr>
            <w:r>
              <w:rPr>
                <w:rFonts w:ascii="宋体" w:hAnsi="宋体" w:cs="宋体" w:hint="eastAsia"/>
                <w:color w:val="000000" w:themeColor="text1"/>
                <w:kern w:val="0"/>
                <w:szCs w:val="21"/>
              </w:rPr>
              <w:t>吊篮配重件重量和数量符合要求，应稳定可靠地安放在配重架上，并应有防止随意移动的措施</w:t>
            </w:r>
          </w:p>
        </w:tc>
        <w:tc>
          <w:tcPr>
            <w:tcW w:w="840"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882"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714" w:type="dxa"/>
            <w:vAlign w:val="center"/>
          </w:tcPr>
          <w:p w:rsidR="008A6CEA" w:rsidRDefault="008A6CEA">
            <w:pPr>
              <w:widowControl/>
              <w:spacing w:line="400" w:lineRule="exact"/>
              <w:jc w:val="center"/>
              <w:rPr>
                <w:rFonts w:ascii="宋体" w:hAnsi="宋体" w:cs="宋体"/>
                <w:color w:val="000000" w:themeColor="text1"/>
                <w:kern w:val="0"/>
                <w:szCs w:val="21"/>
              </w:rPr>
            </w:pPr>
          </w:p>
        </w:tc>
      </w:tr>
      <w:tr w:rsidR="008A6CEA">
        <w:trPr>
          <w:trHeight w:val="510"/>
          <w:jc w:val="center"/>
        </w:trPr>
        <w:tc>
          <w:tcPr>
            <w:tcW w:w="89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2</w:t>
            </w:r>
            <w:r>
              <w:rPr>
                <w:rFonts w:ascii="宋体" w:hAnsi="宋体" w:cs="宋体" w:hint="eastAsia"/>
                <w:color w:val="000000" w:themeColor="text1"/>
                <w:kern w:val="0"/>
                <w:szCs w:val="21"/>
              </w:rPr>
              <w:t>.5</w:t>
            </w:r>
            <w:r>
              <w:rPr>
                <w:rFonts w:ascii="宋体" w:hAnsi="宋体" w:cs="宋体" w:hint="eastAsia"/>
                <w:color w:val="000000" w:themeColor="text1"/>
                <w:szCs w:val="21"/>
              </w:rPr>
              <w:t>操作平台</w:t>
            </w: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移动式操作平台的设置符合规范及专项施工方案要求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49</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移动式操作平台的设置符合规范及专项施工方案要求</w:t>
            </w:r>
          </w:p>
        </w:tc>
        <w:tc>
          <w:tcPr>
            <w:tcW w:w="840"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882"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714" w:type="dxa"/>
            <w:vAlign w:val="center"/>
          </w:tcPr>
          <w:p w:rsidR="008A6CEA" w:rsidRDefault="008A6CEA">
            <w:pPr>
              <w:widowControl/>
              <w:spacing w:line="400" w:lineRule="exact"/>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落地式操作平台的设置符合规范及专项施工方案要求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50</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落地式操作平台的设置符合规范及专项施工方案要求</w:t>
            </w:r>
          </w:p>
        </w:tc>
        <w:tc>
          <w:tcPr>
            <w:tcW w:w="840"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882"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714" w:type="dxa"/>
            <w:vAlign w:val="center"/>
          </w:tcPr>
          <w:p w:rsidR="008A6CEA" w:rsidRDefault="008A6CEA">
            <w:pPr>
              <w:widowControl/>
              <w:spacing w:line="400" w:lineRule="exact"/>
              <w:jc w:val="center"/>
              <w:rPr>
                <w:rFonts w:ascii="宋体" w:hAnsi="宋体" w:cs="宋体"/>
                <w:color w:val="000000" w:themeColor="text1"/>
                <w:kern w:val="0"/>
                <w:szCs w:val="21"/>
              </w:rPr>
            </w:pPr>
          </w:p>
        </w:tc>
      </w:tr>
      <w:tr w:rsidR="008A6CEA">
        <w:trPr>
          <w:trHeight w:val="510"/>
          <w:jc w:val="center"/>
        </w:trPr>
        <w:tc>
          <w:tcPr>
            <w:tcW w:w="896" w:type="dxa"/>
            <w:vMerge/>
            <w:vAlign w:val="center"/>
          </w:tcPr>
          <w:p w:rsidR="008A6CEA" w:rsidRDefault="008A6CEA">
            <w:pPr>
              <w:widowControl/>
              <w:jc w:val="center"/>
              <w:rPr>
                <w:rFonts w:ascii="宋体" w:hAnsi="宋体" w:cs="宋体"/>
                <w:color w:val="000000" w:themeColor="text1"/>
                <w:kern w:val="0"/>
                <w:szCs w:val="21"/>
              </w:rPr>
            </w:pPr>
          </w:p>
        </w:tc>
        <w:tc>
          <w:tcPr>
            <w:tcW w:w="2643" w:type="dxa"/>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悬挑式钢平台安装、使用符合规范要求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51</w:t>
            </w:r>
          </w:p>
        </w:tc>
        <w:tc>
          <w:tcPr>
            <w:tcW w:w="3471"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悬挑式钢平台安装、使用符合规范要求</w:t>
            </w:r>
          </w:p>
        </w:tc>
        <w:tc>
          <w:tcPr>
            <w:tcW w:w="840"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882" w:type="dxa"/>
            <w:vAlign w:val="center"/>
          </w:tcPr>
          <w:p w:rsidR="008A6CEA" w:rsidRDefault="008A6CEA">
            <w:pPr>
              <w:widowControl/>
              <w:spacing w:line="400" w:lineRule="exact"/>
              <w:jc w:val="center"/>
              <w:rPr>
                <w:rFonts w:ascii="宋体" w:hAnsi="宋体" w:cs="宋体"/>
                <w:color w:val="000000" w:themeColor="text1"/>
                <w:kern w:val="0"/>
                <w:szCs w:val="21"/>
              </w:rPr>
            </w:pPr>
          </w:p>
        </w:tc>
        <w:tc>
          <w:tcPr>
            <w:tcW w:w="714" w:type="dxa"/>
            <w:vAlign w:val="center"/>
          </w:tcPr>
          <w:p w:rsidR="008A6CEA" w:rsidRDefault="008A6CEA">
            <w:pPr>
              <w:widowControl/>
              <w:spacing w:line="400" w:lineRule="exact"/>
              <w:jc w:val="center"/>
              <w:rPr>
                <w:rFonts w:ascii="宋体" w:hAnsi="宋体" w:cs="宋体"/>
                <w:color w:val="000000" w:themeColor="text1"/>
                <w:kern w:val="0"/>
                <w:szCs w:val="21"/>
              </w:rPr>
            </w:pPr>
          </w:p>
        </w:tc>
      </w:tr>
      <w:tr w:rsidR="008A6CEA">
        <w:trPr>
          <w:trHeight w:val="510"/>
          <w:jc w:val="center"/>
        </w:trPr>
        <w:tc>
          <w:tcPr>
            <w:tcW w:w="89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w:t>
            </w:r>
          </w:p>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结果</w:t>
            </w:r>
          </w:p>
        </w:tc>
        <w:tc>
          <w:tcPr>
            <w:tcW w:w="9117" w:type="dxa"/>
            <w:gridSpan w:val="6"/>
            <w:vAlign w:val="center"/>
          </w:tcPr>
          <w:p w:rsidR="008A6CEA" w:rsidRDefault="001D217A">
            <w:pPr>
              <w:jc w:val="left"/>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w:t>
      </w:r>
      <w:r w:rsidR="004A761B">
        <w:rPr>
          <w:rFonts w:ascii="宋体" w:hAnsi="宋体" w:hint="eastAsia"/>
          <w:color w:val="000000" w:themeColor="text1"/>
          <w:szCs w:val="21"/>
        </w:rPr>
        <w:t>4.</w:t>
      </w:r>
      <w:r w:rsidR="004A761B">
        <w:rPr>
          <w:rFonts w:ascii="宋体" w:hAnsi="宋体"/>
          <w:color w:val="000000" w:themeColor="text1"/>
          <w:szCs w:val="21"/>
        </w:rPr>
        <w:t>3</w:t>
      </w:r>
    </w:p>
    <w:p w:rsidR="008A6CEA" w:rsidRDefault="004A761B">
      <w:pPr>
        <w:pStyle w:val="20"/>
        <w:rPr>
          <w:rFonts w:ascii="宋体" w:hAnsi="宋体" w:cs="宋体"/>
          <w:color w:val="000000" w:themeColor="text1"/>
        </w:rPr>
      </w:pPr>
      <w:bookmarkStart w:id="21" w:name="_Toc68962926"/>
      <w:bookmarkStart w:id="22" w:name="_Toc928"/>
      <w:bookmarkStart w:id="23" w:name="_GoBack"/>
      <w:bookmarkEnd w:id="23"/>
      <w:r>
        <w:rPr>
          <w:rFonts w:ascii="宋体" w:hAnsi="宋体" w:cs="宋体" w:hint="eastAsia"/>
          <w:color w:val="000000" w:themeColor="text1"/>
        </w:rPr>
        <w:t>4.</w:t>
      </w:r>
      <w:r>
        <w:rPr>
          <w:rFonts w:ascii="宋体" w:hAnsi="宋体" w:cs="宋体"/>
          <w:color w:val="000000" w:themeColor="text1"/>
        </w:rPr>
        <w:t>3</w:t>
      </w:r>
      <w:r w:rsidR="001D217A">
        <w:rPr>
          <w:rFonts w:ascii="宋体" w:hAnsi="宋体" w:cs="宋体" w:hint="eastAsia"/>
          <w:color w:val="000000" w:themeColor="text1"/>
        </w:rPr>
        <w:t xml:space="preserve"> 起重机械</w:t>
      </w:r>
      <w:bookmarkEnd w:id="21"/>
      <w:bookmarkEnd w:id="22"/>
    </w:p>
    <w:tbl>
      <w:tblPr>
        <w:tblW w:w="54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424"/>
        <w:gridCol w:w="543"/>
        <w:gridCol w:w="3061"/>
        <w:gridCol w:w="668"/>
        <w:gridCol w:w="919"/>
        <w:gridCol w:w="710"/>
      </w:tblGrid>
      <w:tr w:rsidR="008A6CEA">
        <w:trPr>
          <w:cantSplit/>
          <w:trHeight w:val="454"/>
          <w:jc w:val="center"/>
        </w:trPr>
        <w:tc>
          <w:tcPr>
            <w:tcW w:w="797" w:type="dxa"/>
            <w:vMerge w:val="restart"/>
            <w:tcBorders>
              <w:top w:val="single" w:sz="4" w:space="0" w:color="000000"/>
              <w:bottom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424" w:type="dxa"/>
            <w:vMerge w:val="restart"/>
            <w:tcBorders>
              <w:top w:val="single" w:sz="4" w:space="0" w:color="000000"/>
              <w:bottom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3604" w:type="dxa"/>
            <w:gridSpan w:val="2"/>
            <w:vMerge w:val="restart"/>
            <w:tcBorders>
              <w:top w:val="single" w:sz="4" w:space="0" w:color="000000"/>
              <w:bottom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587" w:type="dxa"/>
            <w:gridSpan w:val="2"/>
            <w:tcBorders>
              <w:top w:val="single" w:sz="4" w:space="0" w:color="000000"/>
              <w:bottom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710" w:type="dxa"/>
            <w:vMerge w:val="restart"/>
            <w:tcBorders>
              <w:top w:val="single" w:sz="4" w:space="0" w:color="000000"/>
              <w:bottom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97" w:type="dxa"/>
            <w:vMerge/>
            <w:tcBorders>
              <w:top w:val="single" w:sz="4" w:space="0" w:color="000000"/>
            </w:tcBorders>
            <w:vAlign w:val="center"/>
          </w:tcPr>
          <w:p w:rsidR="008A6CEA" w:rsidRDefault="008A6CEA">
            <w:pPr>
              <w:jc w:val="center"/>
              <w:rPr>
                <w:rFonts w:ascii="宋体" w:hAnsi="宋体" w:cs="宋体"/>
                <w:color w:val="000000" w:themeColor="text1"/>
                <w:szCs w:val="21"/>
              </w:rPr>
            </w:pPr>
          </w:p>
        </w:tc>
        <w:tc>
          <w:tcPr>
            <w:tcW w:w="2424" w:type="dxa"/>
            <w:vMerge/>
            <w:tcBorders>
              <w:top w:val="single" w:sz="4" w:space="0" w:color="000000"/>
            </w:tcBorders>
            <w:vAlign w:val="center"/>
          </w:tcPr>
          <w:p w:rsidR="008A6CEA" w:rsidRDefault="008A6CEA">
            <w:pPr>
              <w:jc w:val="center"/>
              <w:rPr>
                <w:rFonts w:ascii="宋体" w:hAnsi="宋体" w:cs="宋体"/>
                <w:color w:val="000000" w:themeColor="text1"/>
                <w:szCs w:val="21"/>
              </w:rPr>
            </w:pPr>
          </w:p>
        </w:tc>
        <w:tc>
          <w:tcPr>
            <w:tcW w:w="3604" w:type="dxa"/>
            <w:gridSpan w:val="2"/>
            <w:vMerge/>
            <w:tcBorders>
              <w:top w:val="single" w:sz="4" w:space="0" w:color="000000"/>
            </w:tcBorders>
            <w:vAlign w:val="center"/>
          </w:tcPr>
          <w:p w:rsidR="008A6CEA" w:rsidRDefault="008A6CEA">
            <w:pPr>
              <w:jc w:val="center"/>
              <w:rPr>
                <w:rFonts w:ascii="宋体" w:hAnsi="宋体" w:cs="宋体"/>
                <w:color w:val="000000" w:themeColor="text1"/>
                <w:szCs w:val="21"/>
              </w:rPr>
            </w:pPr>
          </w:p>
        </w:tc>
        <w:tc>
          <w:tcPr>
            <w:tcW w:w="668" w:type="dxa"/>
            <w:tcBorders>
              <w:top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919" w:type="dxa"/>
            <w:tcBorders>
              <w:top w:val="single" w:sz="4" w:space="0" w:color="000000"/>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710" w:type="dxa"/>
            <w:vMerge/>
            <w:tcBorders>
              <w:top w:val="single" w:sz="4" w:space="0" w:color="000000"/>
            </w:tcBorders>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3</w:t>
            </w:r>
            <w:r>
              <w:rPr>
                <w:rFonts w:ascii="宋体" w:hAnsi="宋体" w:cs="宋体" w:hint="eastAsia"/>
                <w:color w:val="000000" w:themeColor="text1"/>
                <w:szCs w:val="21"/>
              </w:rPr>
              <w:t>.1</w:t>
            </w:r>
          </w:p>
        </w:tc>
        <w:tc>
          <w:tcPr>
            <w:tcW w:w="242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一般规定</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起重机械的备案手续完备、租赁单位具备租赁资质。</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起重机械的安装、拆卸编制专项方案，安拆告知手续齐全。作业人员持证上岗，顶升、附着检查及旁站记录。</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起重机械履行进场验收记录、安装自检验收记录、联合验收、顶升附着验收记录。</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在规定时间内办理使用登记手续。</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起重机械的基础、附着符合使用说明书及专项施工方案要求，方案审批手续齐全。</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起重机械的安全装置齐全、灵敏、可靠情况。</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主要承载结构件无变形，结构件的连接螺栓、销轴有效情况。</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机构、零部件、电气设备线路和元件符合相关要求情况。</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起重机械与架空线路安全距离符合规范要求。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起重机械安装、拆卸、顶升和使用前向相关作业人员进行安全技术交底，交底有针对性。</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定期检查和维护保养符合相关要求。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3</w:t>
            </w:r>
            <w:r>
              <w:rPr>
                <w:rFonts w:ascii="宋体" w:hAnsi="宋体" w:cs="宋体" w:hint="eastAsia"/>
                <w:color w:val="000000" w:themeColor="text1"/>
                <w:szCs w:val="21"/>
              </w:rPr>
              <w:t xml:space="preserve">.2 </w:t>
            </w:r>
          </w:p>
        </w:tc>
        <w:tc>
          <w:tcPr>
            <w:tcW w:w="242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塔式起重机</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塔基有排水措施，无积水。多塔作业编制专项方案，多塔交叉作业防碰撞安全措施符合规范及专项方案要求。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塔式起重机的起重力矩限制器、起重量限制器、行程限位装置等安全装置符合规范要求。</w:t>
            </w:r>
          </w:p>
        </w:tc>
        <w:tc>
          <w:tcPr>
            <w:tcW w:w="668" w:type="dxa"/>
            <w:vAlign w:val="center"/>
          </w:tcPr>
          <w:p w:rsidR="008A6CEA" w:rsidRDefault="008A6CEA">
            <w:pPr>
              <w:rPr>
                <w:rFonts w:ascii="宋体" w:hAnsi="宋体" w:cs="宋体"/>
                <w:color w:val="000000" w:themeColor="text1"/>
                <w:szCs w:val="21"/>
              </w:rPr>
            </w:pPr>
          </w:p>
        </w:tc>
        <w:tc>
          <w:tcPr>
            <w:tcW w:w="919" w:type="dxa"/>
            <w:vAlign w:val="center"/>
          </w:tcPr>
          <w:p w:rsidR="008A6CEA" w:rsidRDefault="008A6CEA">
            <w:pPr>
              <w:rPr>
                <w:rFonts w:ascii="宋体" w:hAnsi="宋体" w:cs="宋体"/>
                <w:color w:val="000000" w:themeColor="text1"/>
                <w:szCs w:val="21"/>
              </w:rPr>
            </w:pPr>
          </w:p>
        </w:tc>
        <w:tc>
          <w:tcPr>
            <w:tcW w:w="710" w:type="dxa"/>
          </w:tcPr>
          <w:p w:rsidR="008A6CEA" w:rsidRDefault="008A6CEA">
            <w:pP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吊索具的使用及吊装方法符合规范要求。</w:t>
            </w:r>
          </w:p>
        </w:tc>
        <w:tc>
          <w:tcPr>
            <w:tcW w:w="668" w:type="dxa"/>
            <w:vAlign w:val="center"/>
          </w:tcPr>
          <w:p w:rsidR="008A6CEA" w:rsidRDefault="008A6CEA">
            <w:pPr>
              <w:rPr>
                <w:rFonts w:ascii="宋体" w:hAnsi="宋体" w:cs="宋体"/>
                <w:color w:val="000000" w:themeColor="text1"/>
                <w:szCs w:val="21"/>
              </w:rPr>
            </w:pPr>
          </w:p>
        </w:tc>
        <w:tc>
          <w:tcPr>
            <w:tcW w:w="919" w:type="dxa"/>
            <w:vAlign w:val="center"/>
          </w:tcPr>
          <w:p w:rsidR="008A6CEA" w:rsidRDefault="008A6CEA">
            <w:pPr>
              <w:rPr>
                <w:rFonts w:ascii="宋体" w:hAnsi="宋体" w:cs="宋体"/>
                <w:color w:val="000000" w:themeColor="text1"/>
                <w:szCs w:val="21"/>
              </w:rPr>
            </w:pPr>
          </w:p>
        </w:tc>
        <w:tc>
          <w:tcPr>
            <w:tcW w:w="710" w:type="dxa"/>
          </w:tcPr>
          <w:p w:rsidR="008A6CEA" w:rsidRDefault="008A6CEA">
            <w:pP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顶升（降节）作业前对相关机构、结构进行专项安全检查。如实填写顶升（降节）验收单。</w:t>
            </w:r>
          </w:p>
        </w:tc>
        <w:tc>
          <w:tcPr>
            <w:tcW w:w="668" w:type="dxa"/>
            <w:vAlign w:val="center"/>
          </w:tcPr>
          <w:p w:rsidR="008A6CEA" w:rsidRDefault="008A6CEA">
            <w:pPr>
              <w:rPr>
                <w:rFonts w:ascii="宋体" w:hAnsi="宋体" w:cs="宋体"/>
                <w:color w:val="000000" w:themeColor="text1"/>
                <w:szCs w:val="21"/>
              </w:rPr>
            </w:pPr>
          </w:p>
        </w:tc>
        <w:tc>
          <w:tcPr>
            <w:tcW w:w="919" w:type="dxa"/>
            <w:vAlign w:val="center"/>
          </w:tcPr>
          <w:p w:rsidR="008A6CEA" w:rsidRDefault="008A6CEA">
            <w:pPr>
              <w:rPr>
                <w:rFonts w:ascii="宋体" w:hAnsi="宋体" w:cs="宋体"/>
                <w:color w:val="000000" w:themeColor="text1"/>
                <w:szCs w:val="21"/>
              </w:rPr>
            </w:pPr>
          </w:p>
        </w:tc>
        <w:tc>
          <w:tcPr>
            <w:tcW w:w="710" w:type="dxa"/>
          </w:tcPr>
          <w:p w:rsidR="008A6CEA" w:rsidRDefault="008A6CEA">
            <w:pPr>
              <w:rPr>
                <w:rFonts w:ascii="宋体" w:hAnsi="宋体" w:cs="宋体"/>
                <w:color w:val="000000" w:themeColor="text1"/>
                <w:szCs w:val="21"/>
              </w:rPr>
            </w:pPr>
          </w:p>
        </w:tc>
      </w:tr>
      <w:tr w:rsidR="008A6CEA">
        <w:trPr>
          <w:cantSplit/>
          <w:trHeight w:val="454"/>
          <w:jc w:val="center"/>
        </w:trPr>
        <w:tc>
          <w:tcPr>
            <w:tcW w:w="797"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3</w:t>
            </w:r>
            <w:r>
              <w:rPr>
                <w:rFonts w:ascii="宋体" w:hAnsi="宋体" w:cs="宋体" w:hint="eastAsia"/>
                <w:color w:val="000000" w:themeColor="text1"/>
                <w:szCs w:val="21"/>
              </w:rPr>
              <w:t>.3</w:t>
            </w:r>
          </w:p>
        </w:tc>
        <w:tc>
          <w:tcPr>
            <w:tcW w:w="242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施工升降机</w:t>
            </w:r>
          </w:p>
        </w:tc>
        <w:tc>
          <w:tcPr>
            <w:tcW w:w="543"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16</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防坠安全装置在标定期限内，安装符合规范要求。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施工升降机驱动机构工作无异响，制动灵敏可靠。</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附墙架的使用和安装符合使用说明书及专项施工方案要求。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层门的设置符合规范要求。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3</w:t>
            </w:r>
            <w:r>
              <w:rPr>
                <w:rFonts w:ascii="宋体" w:hAnsi="宋体" w:cs="宋体" w:hint="eastAsia"/>
                <w:color w:val="000000" w:themeColor="text1"/>
                <w:szCs w:val="21"/>
              </w:rPr>
              <w:t>.4</w:t>
            </w:r>
          </w:p>
        </w:tc>
        <w:tc>
          <w:tcPr>
            <w:tcW w:w="2424"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物料提升机</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安全停层装置齐全、有效. 平台门的高度符合规范要求。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钢丝绳的规格、使用符合规范要求</w:t>
            </w: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Merge/>
            <w:vAlign w:val="center"/>
          </w:tcPr>
          <w:p w:rsidR="008A6CEA" w:rsidRDefault="008A6CEA">
            <w:pPr>
              <w:jc w:val="center"/>
              <w:rPr>
                <w:rFonts w:ascii="宋体" w:hAnsi="宋体" w:cs="宋体"/>
                <w:color w:val="000000" w:themeColor="text1"/>
                <w:szCs w:val="21"/>
              </w:rPr>
            </w:pPr>
          </w:p>
        </w:tc>
        <w:tc>
          <w:tcPr>
            <w:tcW w:w="2424" w:type="dxa"/>
            <w:vMerge/>
            <w:vAlign w:val="center"/>
          </w:tcPr>
          <w:p w:rsidR="008A6CEA" w:rsidRDefault="008A6CEA">
            <w:pPr>
              <w:jc w:val="cente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3061" w:type="dxa"/>
            <w:vAlign w:val="center"/>
          </w:tcPr>
          <w:p w:rsidR="008A6CEA" w:rsidRDefault="001D217A">
            <w:pPr>
              <w:pStyle w:val="2"/>
              <w:spacing w:after="0"/>
              <w:ind w:firstLine="0"/>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附墙符合规范要求。缆风绳、地锚的设置符合规范及专项施工方案要求。</w:t>
            </w:r>
          </w:p>
          <w:p w:rsidR="008A6CEA" w:rsidRDefault="008A6CEA">
            <w:pP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c>
          <w:tcPr>
            <w:tcW w:w="919" w:type="dxa"/>
            <w:vAlign w:val="center"/>
          </w:tcPr>
          <w:p w:rsidR="008A6CEA" w:rsidRDefault="008A6CEA">
            <w:pPr>
              <w:jc w:val="center"/>
              <w:rPr>
                <w:rFonts w:ascii="宋体" w:hAnsi="宋体" w:cs="宋体"/>
                <w:color w:val="000000" w:themeColor="text1"/>
                <w:szCs w:val="21"/>
              </w:rPr>
            </w:pPr>
          </w:p>
        </w:tc>
        <w:tc>
          <w:tcPr>
            <w:tcW w:w="71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7"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8325" w:type="dxa"/>
            <w:gridSpan w:val="6"/>
            <w:vAlign w:val="center"/>
          </w:tcPr>
          <w:p w:rsidR="008A6CEA" w:rsidRDefault="001D217A">
            <w:pPr>
              <w:jc w:val="left"/>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cs="宋体" w:hint="eastAsia"/>
          <w:color w:val="000000" w:themeColor="text1"/>
          <w:szCs w:val="21"/>
        </w:rPr>
        <w:t>检查人：                                                   检查时间：</w:t>
      </w:r>
      <w:r>
        <w:rPr>
          <w:rFonts w:ascii="宋体" w:hAnsi="宋体"/>
          <w:color w:val="000000" w:themeColor="text1"/>
          <w:szCs w:val="21"/>
        </w:rPr>
        <w:br w:type="page"/>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表4</w:t>
      </w:r>
      <w:r>
        <w:rPr>
          <w:rFonts w:ascii="宋体" w:hAnsi="宋体"/>
          <w:color w:val="000000" w:themeColor="text1"/>
          <w:szCs w:val="21"/>
        </w:rPr>
        <w:t>.</w:t>
      </w:r>
      <w:r w:rsidR="004A761B">
        <w:rPr>
          <w:rFonts w:ascii="宋体" w:hAnsi="宋体"/>
          <w:color w:val="000000" w:themeColor="text1"/>
          <w:szCs w:val="21"/>
        </w:rPr>
        <w:t>4</w:t>
      </w:r>
    </w:p>
    <w:p w:rsidR="008A6CEA" w:rsidRDefault="001D217A">
      <w:pPr>
        <w:pStyle w:val="20"/>
        <w:rPr>
          <w:rFonts w:ascii="宋体" w:hAnsi="宋体" w:cs="宋体"/>
          <w:color w:val="000000" w:themeColor="text1"/>
        </w:rPr>
      </w:pPr>
      <w:bookmarkStart w:id="24" w:name="_Toc8714"/>
      <w:r>
        <w:rPr>
          <w:rFonts w:ascii="宋体" w:hAnsi="宋体" w:cs="宋体" w:hint="eastAsia"/>
          <w:color w:val="000000" w:themeColor="text1"/>
        </w:rPr>
        <w:t>4.</w:t>
      </w:r>
      <w:r w:rsidR="004A761B">
        <w:rPr>
          <w:rFonts w:ascii="宋体" w:hAnsi="宋体" w:cs="宋体"/>
          <w:color w:val="000000" w:themeColor="text1"/>
        </w:rPr>
        <w:t>4</w:t>
      </w:r>
      <w:r>
        <w:rPr>
          <w:rFonts w:ascii="宋体" w:hAnsi="宋体" w:cs="宋体"/>
          <w:color w:val="000000" w:themeColor="text1"/>
        </w:rPr>
        <w:t xml:space="preserve"> </w:t>
      </w:r>
      <w:r>
        <w:rPr>
          <w:rFonts w:ascii="宋体" w:hAnsi="宋体" w:cs="宋体" w:hint="eastAsia"/>
          <w:color w:val="000000" w:themeColor="text1"/>
        </w:rPr>
        <w:t>模板支撑体系</w:t>
      </w:r>
      <w:bookmarkEnd w:id="24"/>
    </w:p>
    <w:tbl>
      <w:tblPr>
        <w:tblW w:w="99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6"/>
        <w:gridCol w:w="2641"/>
        <w:gridCol w:w="567"/>
        <w:gridCol w:w="3455"/>
        <w:gridCol w:w="826"/>
        <w:gridCol w:w="849"/>
        <w:gridCol w:w="824"/>
      </w:tblGrid>
      <w:tr w:rsidR="008A6CEA">
        <w:trPr>
          <w:trHeight w:val="454"/>
          <w:jc w:val="center"/>
        </w:trPr>
        <w:tc>
          <w:tcPr>
            <w:tcW w:w="756"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64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4022"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75" w:type="dxa"/>
            <w:gridSpan w:val="2"/>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评价</w:t>
            </w:r>
          </w:p>
        </w:tc>
        <w:tc>
          <w:tcPr>
            <w:tcW w:w="824"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jc w:val="center"/>
              <w:rPr>
                <w:rFonts w:ascii="宋体" w:hAnsi="宋体" w:cs="宋体"/>
                <w:color w:val="000000" w:themeColor="text1"/>
                <w:szCs w:val="21"/>
              </w:rPr>
            </w:pPr>
          </w:p>
        </w:tc>
        <w:tc>
          <w:tcPr>
            <w:tcW w:w="4022" w:type="dxa"/>
            <w:gridSpan w:val="2"/>
            <w:vMerge/>
            <w:vAlign w:val="center"/>
          </w:tcPr>
          <w:p w:rsidR="008A6CEA" w:rsidRDefault="008A6CEA">
            <w:pPr>
              <w:widowControl/>
              <w:jc w:val="center"/>
              <w:rPr>
                <w:rFonts w:ascii="宋体" w:hAnsi="宋体" w:cs="宋体"/>
                <w:color w:val="000000" w:themeColor="text1"/>
                <w:kern w:val="0"/>
                <w:szCs w:val="21"/>
              </w:rPr>
            </w:pPr>
          </w:p>
        </w:tc>
        <w:tc>
          <w:tcPr>
            <w:tcW w:w="82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符合</w:t>
            </w:r>
          </w:p>
        </w:tc>
        <w:tc>
          <w:tcPr>
            <w:tcW w:w="849"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不符合</w:t>
            </w:r>
          </w:p>
        </w:tc>
        <w:tc>
          <w:tcPr>
            <w:tcW w:w="824" w:type="dxa"/>
            <w:vMerge/>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4</w:t>
            </w:r>
            <w:r>
              <w:rPr>
                <w:rFonts w:ascii="宋体" w:hAnsi="宋体" w:cs="宋体" w:hint="eastAsia"/>
                <w:color w:val="000000" w:themeColor="text1"/>
                <w:kern w:val="0"/>
                <w:szCs w:val="21"/>
              </w:rPr>
              <w:t>.1</w:t>
            </w:r>
          </w:p>
        </w:tc>
        <w:tc>
          <w:tcPr>
            <w:tcW w:w="2641"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按规定对搭设模板支撑体系的材料、构配件进行现场检验，扣件抽样复试。</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脚手板符合要求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szCs w:val="21"/>
              </w:rPr>
            </w:pPr>
          </w:p>
        </w:tc>
        <w:tc>
          <w:tcPr>
            <w:tcW w:w="2641"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构配件表观质量符合要求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构配件尺寸偏差符合要求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对模板支撑体系的材料、构配件进行现场检验</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5</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架体材料和构配件符合要求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4</w:t>
            </w:r>
            <w:r>
              <w:rPr>
                <w:rFonts w:ascii="宋体" w:hAnsi="宋体" w:cs="宋体" w:hint="eastAsia"/>
                <w:color w:val="000000" w:themeColor="text1"/>
                <w:kern w:val="0"/>
                <w:szCs w:val="21"/>
              </w:rPr>
              <w:t>.2</w:t>
            </w:r>
          </w:p>
        </w:tc>
        <w:tc>
          <w:tcPr>
            <w:tcW w:w="2641"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模板支撑体系的搭设和使用符合规范及专项施工方案要求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6</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支撑架与结构拉接符合要求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7</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步距、跨距符合要求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架体支撑跨度符合要求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9</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模板支撑体系监测符合要求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10</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架体基础符合要求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11</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安全网设置符合要求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作业层防护栏杆符合要求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13</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架体后浇带设置符合要求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14</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立杆自由端设置符合要求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15</w:t>
            </w:r>
          </w:p>
        </w:tc>
        <w:tc>
          <w:tcPr>
            <w:tcW w:w="3455" w:type="dxa"/>
            <w:vAlign w:val="center"/>
          </w:tcPr>
          <w:p w:rsidR="008A6CEA" w:rsidRDefault="001D217A">
            <w:pPr>
              <w:widowControl/>
              <w:tabs>
                <w:tab w:val="left" w:pos="912"/>
              </w:tabs>
              <w:rPr>
                <w:rFonts w:ascii="宋体" w:hAnsi="宋体" w:cs="宋体"/>
                <w:color w:val="000000" w:themeColor="text1"/>
                <w:kern w:val="0"/>
                <w:szCs w:val="21"/>
              </w:rPr>
            </w:pPr>
            <w:r>
              <w:rPr>
                <w:rFonts w:ascii="宋体" w:hAnsi="宋体" w:cs="宋体" w:hint="eastAsia"/>
                <w:color w:val="000000" w:themeColor="text1"/>
                <w:kern w:val="0"/>
                <w:szCs w:val="21"/>
              </w:rPr>
              <w:t>支设安装符合要求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kern w:val="0"/>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16</w:t>
            </w:r>
          </w:p>
        </w:tc>
        <w:tc>
          <w:tcPr>
            <w:tcW w:w="3455" w:type="dxa"/>
            <w:vAlign w:val="center"/>
          </w:tcPr>
          <w:p w:rsidR="008A6CEA" w:rsidRDefault="001D217A">
            <w:pPr>
              <w:widowControl/>
              <w:tabs>
                <w:tab w:val="left" w:pos="912"/>
              </w:tabs>
              <w:rPr>
                <w:rFonts w:ascii="宋体" w:hAnsi="宋体" w:cs="宋体"/>
                <w:color w:val="000000" w:themeColor="text1"/>
                <w:kern w:val="0"/>
                <w:szCs w:val="21"/>
              </w:rPr>
            </w:pPr>
            <w:r>
              <w:rPr>
                <w:rFonts w:ascii="宋体" w:hAnsi="宋体" w:cs="宋体" w:hint="eastAsia"/>
                <w:color w:val="000000" w:themeColor="text1"/>
                <w:kern w:val="0"/>
                <w:szCs w:val="21"/>
              </w:rPr>
              <w:t>吊运过程符合要求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4</w:t>
            </w:r>
            <w:r>
              <w:rPr>
                <w:rFonts w:ascii="宋体" w:hAnsi="宋体" w:cs="宋体" w:hint="eastAsia"/>
                <w:color w:val="000000" w:themeColor="text1"/>
                <w:kern w:val="0"/>
                <w:szCs w:val="21"/>
              </w:rPr>
              <w:t>.3</w:t>
            </w:r>
          </w:p>
        </w:tc>
        <w:tc>
          <w:tcPr>
            <w:tcW w:w="2641"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混凝土浇筑时，必须按照专项施工方案规定的顺序进行，并指定专人对模板支撑体系进行监测。</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17</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混凝土浇筑顺序符合要求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18</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混凝土浇筑施工荷载符合要求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19</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混凝土浇筑旁站监测符合要求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restart"/>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4.</w:t>
            </w:r>
            <w:r w:rsidR="004A761B">
              <w:rPr>
                <w:rFonts w:ascii="宋体" w:hAnsi="宋体" w:cs="宋体"/>
                <w:color w:val="000000" w:themeColor="text1"/>
                <w:kern w:val="0"/>
                <w:szCs w:val="21"/>
              </w:rPr>
              <w:t>4</w:t>
            </w:r>
            <w:r>
              <w:rPr>
                <w:rFonts w:ascii="宋体" w:hAnsi="宋体" w:cs="宋体" w:hint="eastAsia"/>
                <w:color w:val="000000" w:themeColor="text1"/>
                <w:kern w:val="0"/>
                <w:szCs w:val="21"/>
              </w:rPr>
              <w:t>.4</w:t>
            </w:r>
          </w:p>
        </w:tc>
        <w:tc>
          <w:tcPr>
            <w:tcW w:w="2641" w:type="dxa"/>
            <w:vMerge w:val="restart"/>
            <w:vAlign w:val="center"/>
          </w:tcPr>
          <w:p w:rsidR="008A6CEA" w:rsidRDefault="001D217A">
            <w:pPr>
              <w:widowControl/>
              <w:rPr>
                <w:rFonts w:ascii="宋体" w:hAnsi="宋体" w:cs="宋体"/>
                <w:color w:val="000000" w:themeColor="text1"/>
                <w:szCs w:val="21"/>
              </w:rPr>
            </w:pPr>
            <w:r>
              <w:rPr>
                <w:rFonts w:ascii="宋体" w:hAnsi="宋体" w:cs="宋体" w:hint="eastAsia"/>
                <w:color w:val="000000" w:themeColor="text1"/>
                <w:szCs w:val="21"/>
              </w:rPr>
              <w:t>模板支撑体系的拆除符合规范及专项施工方案要求</w:t>
            </w: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模板支撑体系的拆除时间符合要求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Merge/>
            <w:vAlign w:val="center"/>
          </w:tcPr>
          <w:p w:rsidR="008A6CEA" w:rsidRDefault="008A6CEA">
            <w:pPr>
              <w:widowControl/>
              <w:jc w:val="center"/>
              <w:rPr>
                <w:rFonts w:ascii="宋体" w:hAnsi="宋体" w:cs="宋体"/>
                <w:color w:val="000000" w:themeColor="text1"/>
                <w:kern w:val="0"/>
                <w:szCs w:val="21"/>
              </w:rPr>
            </w:pPr>
          </w:p>
        </w:tc>
        <w:tc>
          <w:tcPr>
            <w:tcW w:w="2641" w:type="dxa"/>
            <w:vMerge/>
            <w:vAlign w:val="center"/>
          </w:tcPr>
          <w:p w:rsidR="008A6CEA" w:rsidRDefault="008A6CEA">
            <w:pPr>
              <w:widowControl/>
              <w:rPr>
                <w:rFonts w:ascii="宋体" w:hAnsi="宋体" w:cs="宋体"/>
                <w:color w:val="000000" w:themeColor="text1"/>
                <w:szCs w:val="21"/>
              </w:rPr>
            </w:pPr>
          </w:p>
        </w:tc>
        <w:tc>
          <w:tcPr>
            <w:tcW w:w="567"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21</w:t>
            </w:r>
          </w:p>
        </w:tc>
        <w:tc>
          <w:tcPr>
            <w:tcW w:w="3455"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模板支撑体系的拆除顺序和方式符合要求</w:t>
            </w:r>
          </w:p>
        </w:tc>
        <w:tc>
          <w:tcPr>
            <w:tcW w:w="826" w:type="dxa"/>
            <w:vAlign w:val="center"/>
          </w:tcPr>
          <w:p w:rsidR="008A6CEA" w:rsidRDefault="008A6CEA">
            <w:pPr>
              <w:widowControl/>
              <w:jc w:val="center"/>
              <w:rPr>
                <w:rFonts w:ascii="宋体" w:hAnsi="宋体" w:cs="宋体"/>
                <w:color w:val="000000" w:themeColor="text1"/>
                <w:kern w:val="0"/>
                <w:szCs w:val="21"/>
              </w:rPr>
            </w:pPr>
          </w:p>
        </w:tc>
        <w:tc>
          <w:tcPr>
            <w:tcW w:w="849" w:type="dxa"/>
            <w:vAlign w:val="center"/>
          </w:tcPr>
          <w:p w:rsidR="008A6CEA" w:rsidRDefault="008A6CEA">
            <w:pPr>
              <w:widowControl/>
              <w:jc w:val="center"/>
              <w:rPr>
                <w:rFonts w:ascii="宋体" w:hAnsi="宋体" w:cs="宋体"/>
                <w:color w:val="000000" w:themeColor="text1"/>
                <w:kern w:val="0"/>
                <w:szCs w:val="21"/>
              </w:rPr>
            </w:pPr>
          </w:p>
        </w:tc>
        <w:tc>
          <w:tcPr>
            <w:tcW w:w="824" w:type="dxa"/>
            <w:vAlign w:val="center"/>
          </w:tcPr>
          <w:p w:rsidR="008A6CEA" w:rsidRDefault="008A6CEA">
            <w:pPr>
              <w:widowControl/>
              <w:jc w:val="center"/>
              <w:rPr>
                <w:rFonts w:ascii="宋体" w:hAnsi="宋体" w:cs="宋体"/>
                <w:color w:val="000000" w:themeColor="text1"/>
                <w:kern w:val="0"/>
                <w:szCs w:val="21"/>
              </w:rPr>
            </w:pPr>
          </w:p>
        </w:tc>
      </w:tr>
      <w:tr w:rsidR="008A6CEA">
        <w:trPr>
          <w:trHeight w:val="454"/>
          <w:jc w:val="center"/>
        </w:trPr>
        <w:tc>
          <w:tcPr>
            <w:tcW w:w="756" w:type="dxa"/>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检查结果</w:t>
            </w:r>
          </w:p>
        </w:tc>
        <w:tc>
          <w:tcPr>
            <w:tcW w:w="9162" w:type="dxa"/>
            <w:gridSpan w:val="6"/>
            <w:vAlign w:val="center"/>
          </w:tcPr>
          <w:p w:rsidR="008A6CEA" w:rsidRDefault="001D217A">
            <w:pPr>
              <w:jc w:val="left"/>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cs="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w:t>
      </w:r>
      <w:r w:rsidR="004A761B">
        <w:rPr>
          <w:rFonts w:ascii="宋体" w:hAnsi="宋体" w:hint="eastAsia"/>
          <w:color w:val="000000" w:themeColor="text1"/>
          <w:szCs w:val="21"/>
        </w:rPr>
        <w:t>4.</w:t>
      </w:r>
      <w:r w:rsidR="004A761B">
        <w:rPr>
          <w:rFonts w:ascii="宋体" w:hAnsi="宋体"/>
          <w:color w:val="000000" w:themeColor="text1"/>
          <w:szCs w:val="21"/>
        </w:rPr>
        <w:t>5</w:t>
      </w:r>
    </w:p>
    <w:p w:rsidR="008A6CEA" w:rsidRDefault="004A761B">
      <w:pPr>
        <w:pStyle w:val="20"/>
        <w:rPr>
          <w:rFonts w:ascii="宋体" w:hAnsi="宋体" w:cs="宋体"/>
          <w:color w:val="000000" w:themeColor="text1"/>
        </w:rPr>
      </w:pPr>
      <w:bookmarkStart w:id="25" w:name="_Toc68962928"/>
      <w:bookmarkStart w:id="26" w:name="_Toc22330"/>
      <w:r>
        <w:rPr>
          <w:rFonts w:ascii="宋体" w:hAnsi="宋体" w:cs="宋体" w:hint="eastAsia"/>
          <w:color w:val="000000" w:themeColor="text1"/>
        </w:rPr>
        <w:t>4.</w:t>
      </w:r>
      <w:r>
        <w:rPr>
          <w:rFonts w:ascii="宋体" w:hAnsi="宋体" w:cs="宋体"/>
          <w:color w:val="000000" w:themeColor="text1"/>
        </w:rPr>
        <w:t>5</w:t>
      </w:r>
      <w:r w:rsidR="001D217A">
        <w:rPr>
          <w:rFonts w:ascii="宋体" w:hAnsi="宋体" w:cs="宋体" w:hint="eastAsia"/>
          <w:color w:val="000000" w:themeColor="text1"/>
        </w:rPr>
        <w:t xml:space="preserve"> 临时用电</w:t>
      </w:r>
      <w:bookmarkEnd w:id="25"/>
      <w:bookmarkEnd w:id="26"/>
    </w:p>
    <w:tbl>
      <w:tblPr>
        <w:tblW w:w="54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372"/>
        <w:gridCol w:w="543"/>
        <w:gridCol w:w="3061"/>
        <w:gridCol w:w="693"/>
        <w:gridCol w:w="897"/>
        <w:gridCol w:w="669"/>
      </w:tblGrid>
      <w:tr w:rsidR="008A6CEA" w:rsidTr="004A761B">
        <w:trPr>
          <w:cantSplit/>
          <w:trHeight w:val="454"/>
          <w:jc w:val="center"/>
        </w:trPr>
        <w:tc>
          <w:tcPr>
            <w:tcW w:w="846" w:type="dxa"/>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372" w:type="dxa"/>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3604" w:type="dxa"/>
            <w:gridSpan w:val="2"/>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590" w:type="dxa"/>
            <w:gridSpan w:val="2"/>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69" w:type="dxa"/>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jc w:val="center"/>
              <w:rPr>
                <w:rFonts w:ascii="宋体" w:hAnsi="宋体" w:cs="宋体"/>
                <w:color w:val="000000" w:themeColor="text1"/>
                <w:szCs w:val="21"/>
              </w:rPr>
            </w:pPr>
          </w:p>
        </w:tc>
        <w:tc>
          <w:tcPr>
            <w:tcW w:w="3604" w:type="dxa"/>
            <w:gridSpan w:val="2"/>
            <w:vMerge/>
            <w:vAlign w:val="center"/>
          </w:tcPr>
          <w:p w:rsidR="008A6CEA" w:rsidRDefault="008A6CEA">
            <w:pPr>
              <w:spacing w:line="360" w:lineRule="auto"/>
              <w:jc w:val="center"/>
              <w:rPr>
                <w:rFonts w:ascii="宋体" w:hAnsi="宋体" w:cs="宋体"/>
                <w:color w:val="000000" w:themeColor="text1"/>
                <w:szCs w:val="21"/>
              </w:rPr>
            </w:pPr>
          </w:p>
        </w:tc>
        <w:tc>
          <w:tcPr>
            <w:tcW w:w="693" w:type="dxa"/>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97" w:type="dxa"/>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69" w:type="dxa"/>
            <w:vMerge/>
            <w:vAlign w:val="center"/>
          </w:tcPr>
          <w:p w:rsidR="008A6CEA" w:rsidRDefault="008A6CEA">
            <w:pPr>
              <w:spacing w:line="360" w:lineRule="auto"/>
              <w:jc w:val="center"/>
              <w:rPr>
                <w:rFonts w:ascii="宋体" w:hAnsi="宋体" w:cs="宋体"/>
                <w:color w:val="000000" w:themeColor="text1"/>
                <w:szCs w:val="21"/>
              </w:rPr>
            </w:pPr>
          </w:p>
        </w:tc>
      </w:tr>
      <w:tr w:rsidR="008A6CEA" w:rsidTr="004A761B">
        <w:trPr>
          <w:cantSplit/>
          <w:trHeight w:val="454"/>
          <w:jc w:val="center"/>
        </w:trPr>
        <w:tc>
          <w:tcPr>
            <w:tcW w:w="846" w:type="dxa"/>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5</w:t>
            </w:r>
            <w:r>
              <w:rPr>
                <w:rFonts w:ascii="宋体" w:hAnsi="宋体" w:cs="宋体" w:hint="eastAsia"/>
                <w:color w:val="000000" w:themeColor="text1"/>
                <w:szCs w:val="21"/>
              </w:rPr>
              <w:t>.1</w:t>
            </w:r>
          </w:p>
        </w:tc>
        <w:tc>
          <w:tcPr>
            <w:tcW w:w="2372" w:type="dxa"/>
            <w:vMerge w:val="restart"/>
            <w:vAlign w:val="center"/>
          </w:tcPr>
          <w:p w:rsidR="008A6CEA" w:rsidRDefault="001D217A">
            <w:pPr>
              <w:spacing w:line="360" w:lineRule="auto"/>
              <w:rPr>
                <w:rFonts w:ascii="宋体" w:hAnsi="宋体" w:cs="宋体"/>
                <w:color w:val="000000" w:themeColor="text1"/>
                <w:szCs w:val="21"/>
              </w:rPr>
            </w:pPr>
            <w:r>
              <w:rPr>
                <w:rFonts w:ascii="宋体" w:hAnsi="宋体" w:cs="宋体" w:hint="eastAsia"/>
                <w:color w:val="000000" w:themeColor="text1"/>
                <w:szCs w:val="21"/>
              </w:rPr>
              <w:t>按规定编制临时用电施工组织设计，并履行审核、验收手续。</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施工现场应按规定要求编制用电组织设计。</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施工现场临时用电组织设计内容应全面并符合规定要求。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临时用电工程图纸应单独绘制并按图施工。</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临时用电组织设计及变更时应符合规定要求，变更应补充有关图纸资料。</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临时用电工程必须经编制、审核、批准部门和使用单位共同验收，合格后方可投入使用。</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restart"/>
            <w:vAlign w:val="center"/>
          </w:tcPr>
          <w:p w:rsidR="008A6CEA" w:rsidRDefault="001D217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5</w:t>
            </w:r>
            <w:r>
              <w:rPr>
                <w:rFonts w:ascii="宋体" w:hAnsi="宋体" w:cs="宋体" w:hint="eastAsia"/>
                <w:color w:val="000000" w:themeColor="text1"/>
                <w:szCs w:val="21"/>
              </w:rPr>
              <w:t>.2</w:t>
            </w:r>
          </w:p>
        </w:tc>
        <w:tc>
          <w:tcPr>
            <w:tcW w:w="2372" w:type="dxa"/>
            <w:vMerge w:val="restart"/>
            <w:vAlign w:val="center"/>
          </w:tcPr>
          <w:p w:rsidR="008A6CEA" w:rsidRDefault="001D217A">
            <w:pPr>
              <w:spacing w:line="360" w:lineRule="auto"/>
              <w:rPr>
                <w:rFonts w:ascii="宋体" w:hAnsi="宋体" w:cs="宋体"/>
                <w:color w:val="000000" w:themeColor="text1"/>
                <w:szCs w:val="21"/>
              </w:rPr>
            </w:pPr>
            <w:r>
              <w:rPr>
                <w:rFonts w:ascii="宋体" w:hAnsi="宋体" w:cs="宋体" w:hint="eastAsia"/>
                <w:color w:val="000000" w:themeColor="text1"/>
                <w:szCs w:val="21"/>
              </w:rPr>
              <w:t>施工现场临时用电管理符合相关要求。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电工必须持证上岗工作；其他用电人员必须通过相关安全教育培训和技术交底并考核合格后上岗工作。</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安装、巡检、维修或拆除临时用电设备和线路，必须由电工完成，并应有人监护。电工等级应与现场匹配并符合规定要求。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各类用电人员应掌握安全用电基本知识和所用设备的性能，并履行安全使用程序和要求。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临时用电工程应定期检查，重点复查接地电阻值和绝缘电阻值。</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临时用电工程定期检查应按分部、分项工程进行，对安全隐患必须及时处理，并应履行复查验收手续。</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配电柜或配电线路停电维修应符合规定要求；对配电箱、开关箱维修、检查时应按要求断电，悬挂停电标志牌，严禁带电作业。</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特殊场所应使用安全特低电压照明器。</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照明变压器必须使用双绕组型安全隔离变压器，严禁使用自耦变压器。</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对夜间影响飞机或车辆通行的在建工程及机械设备其红色信号灯设置应符合要求。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restart"/>
            <w:vAlign w:val="center"/>
          </w:tcPr>
          <w:p w:rsidR="008A6CEA" w:rsidRDefault="001D217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4.</w:t>
            </w:r>
            <w:r w:rsidR="004A761B">
              <w:rPr>
                <w:rFonts w:ascii="宋体" w:hAnsi="宋体" w:cs="宋体"/>
                <w:bCs/>
                <w:color w:val="000000" w:themeColor="text1"/>
                <w:szCs w:val="21"/>
              </w:rPr>
              <w:t>5</w:t>
            </w:r>
            <w:r>
              <w:rPr>
                <w:rFonts w:ascii="宋体" w:hAnsi="宋体" w:cs="宋体" w:hint="eastAsia"/>
                <w:bCs/>
                <w:color w:val="000000" w:themeColor="text1"/>
                <w:szCs w:val="21"/>
              </w:rPr>
              <w:t>.3</w:t>
            </w:r>
          </w:p>
        </w:tc>
        <w:tc>
          <w:tcPr>
            <w:tcW w:w="2372" w:type="dxa"/>
            <w:vMerge w:val="restart"/>
            <w:vAlign w:val="center"/>
          </w:tcPr>
          <w:p w:rsidR="008A6CEA" w:rsidRDefault="001D217A">
            <w:pPr>
              <w:spacing w:line="360" w:lineRule="auto"/>
              <w:rPr>
                <w:rFonts w:ascii="宋体" w:hAnsi="宋体" w:cs="宋体"/>
                <w:bCs/>
                <w:color w:val="000000" w:themeColor="text1"/>
                <w:szCs w:val="21"/>
              </w:rPr>
            </w:pPr>
            <w:r>
              <w:rPr>
                <w:rFonts w:ascii="宋体" w:hAnsi="宋体" w:cs="宋体" w:hint="eastAsia"/>
                <w:bCs/>
                <w:color w:val="000000" w:themeColor="text1"/>
                <w:szCs w:val="21"/>
              </w:rPr>
              <w:t>施工现场配电系统符合规范要求。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施工现场临时用电工程专用的电源中性点直接接地的220/380V三相四线制低压电力系统应符合规定要求。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施工现场专用变压器的供电的TN-S接零保护系统中，电气设备的金属外壳必须与保护零线连接。保护零线应由工作接地线、配电室（总配电箱）电源侧零线与总漏电保护器电源侧零线处引出。</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施工现场与外电线路共用同一供电系统时，电气设备的接地、接零保护应符合规定要求。采用TN系统做保护接零时，工作零线与保护零线设置应符合规定要求。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PE线上严禁装设开关或溶断器，严禁通过工作电流，且严禁断线。</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TN系统中的保护零线重复接地设置与接地电阻值应符合规定要求。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TN系统中电气设备的不带电的外露可导电部分保护接零设置应符合要求。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做防雷接地机械上的电气设备所接的PE线其重复接地设置应符合规定要求。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配电柜应装设电源隔离开关及短路、过载、漏电保护电器。电源隔离开关分断时应有明显可见分断点。</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23</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电缆中的工作芯线、保护零线或保护线的设置应符合规定要求。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24</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配电箱及开关箱的设置应满足电箱位置合理、三级配电、三相负荷平衡、负载接线规范等要求。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25</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每台用电设备必须有各自专用的开关箱，严禁用同一个开关箱直接控制2台及2台以上用电设备（含插座）。</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26</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动力配电箱与照明配电箱独立或合并设置应符合规定要求。动力开关箱与照明箱必须分设。</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配电箱内N线端子板和PE线端子板设置与电气连接应符合规定要求。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restart"/>
            <w:vAlign w:val="center"/>
          </w:tcPr>
          <w:p w:rsidR="008A6CEA" w:rsidRDefault="001D217A">
            <w:pPr>
              <w:spacing w:line="360" w:lineRule="auto"/>
              <w:jc w:val="center"/>
              <w:rPr>
                <w:rFonts w:ascii="宋体" w:hAnsi="宋体" w:cs="宋体"/>
                <w:bCs/>
                <w:color w:val="000000" w:themeColor="text1"/>
                <w:szCs w:val="21"/>
              </w:rPr>
            </w:pPr>
            <w:r>
              <w:rPr>
                <w:rFonts w:ascii="宋体" w:hAnsi="宋体" w:cs="宋体" w:hint="eastAsia"/>
                <w:bCs/>
                <w:color w:val="000000" w:themeColor="text1"/>
                <w:szCs w:val="21"/>
              </w:rPr>
              <w:t>4.</w:t>
            </w:r>
            <w:r w:rsidR="004A761B">
              <w:rPr>
                <w:rFonts w:ascii="宋体" w:hAnsi="宋体" w:cs="宋体"/>
                <w:bCs/>
                <w:color w:val="000000" w:themeColor="text1"/>
                <w:szCs w:val="21"/>
              </w:rPr>
              <w:t>5</w:t>
            </w:r>
            <w:r>
              <w:rPr>
                <w:rFonts w:ascii="宋体" w:hAnsi="宋体" w:cs="宋体" w:hint="eastAsia"/>
                <w:bCs/>
                <w:color w:val="000000" w:themeColor="text1"/>
                <w:szCs w:val="21"/>
              </w:rPr>
              <w:t>.4</w:t>
            </w:r>
          </w:p>
        </w:tc>
        <w:tc>
          <w:tcPr>
            <w:tcW w:w="2372" w:type="dxa"/>
            <w:vMerge w:val="restart"/>
            <w:vAlign w:val="center"/>
          </w:tcPr>
          <w:p w:rsidR="008A6CEA" w:rsidRDefault="001D217A">
            <w:pPr>
              <w:spacing w:line="360" w:lineRule="auto"/>
              <w:rPr>
                <w:rFonts w:ascii="宋体" w:hAnsi="宋体" w:cs="宋体"/>
                <w:bCs/>
                <w:color w:val="000000" w:themeColor="text1"/>
                <w:szCs w:val="21"/>
              </w:rPr>
            </w:pPr>
            <w:r>
              <w:rPr>
                <w:rFonts w:ascii="宋体" w:hAnsi="宋体" w:cs="宋体" w:hint="eastAsia"/>
                <w:bCs/>
                <w:color w:val="000000" w:themeColor="text1"/>
                <w:szCs w:val="21"/>
              </w:rPr>
              <w:t>配电设备、线路防护设施设置符合规范要求。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28</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配电室的设置位置与周围环境应符合规定要求。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29</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电缆线路应采用埋地或架空敷设，严禁沿地面明设，埋地敷设宜选用铠装电缆；当选用无铠装电缆时，应能防水、防腐。架空敷设宜选用无铠装电缆。</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电缆直接埋地敷设的深度、敷设保护、硬质保护应符合要求。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埋地电缆防护套管设置应符合要求。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32</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埋地电缆与其附近外电电缆和管沟的平行间距不得小于2m，交叉间距不得小于1m。</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33</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架空电缆敷设位置、敷设高度、固定方式、固定间距、绑扎等应符合要求，严禁沿脚手架、树木或其他设施敷设。</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34</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在建工程内的电缆线路引入、固定点设置、垂直敷设、水平敷设应符合要求。</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35</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装饰装修工程或其他特殊阶段，应补充编制单项施工用电方案，其电源线可沿墙角、地面敷设，但应采取防机械损伤和电火措施。</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室内配线应根据配线类型采用合适敷设方式。</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bCs/>
                <w:color w:val="000000" w:themeColor="text1"/>
                <w:szCs w:val="21"/>
              </w:rPr>
            </w:pPr>
          </w:p>
        </w:tc>
        <w:tc>
          <w:tcPr>
            <w:tcW w:w="2372" w:type="dxa"/>
            <w:vMerge/>
            <w:vAlign w:val="center"/>
          </w:tcPr>
          <w:p w:rsidR="008A6CEA" w:rsidRDefault="008A6CEA">
            <w:pPr>
              <w:spacing w:line="360" w:lineRule="auto"/>
              <w:rPr>
                <w:rFonts w:ascii="宋体" w:hAnsi="宋体" w:cs="宋体"/>
                <w:bCs/>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37</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配电箱、开关箱的电源进线端严禁采用插头和插座做活动连接。</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restart"/>
            <w:vAlign w:val="center"/>
          </w:tcPr>
          <w:p w:rsidR="008A6CEA" w:rsidRDefault="004A761B">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color w:val="000000" w:themeColor="text1"/>
                <w:szCs w:val="21"/>
              </w:rPr>
              <w:t>.5</w:t>
            </w:r>
            <w:r w:rsidR="001D217A">
              <w:rPr>
                <w:rFonts w:ascii="宋体" w:hAnsi="宋体" w:cs="宋体" w:hint="eastAsia"/>
                <w:color w:val="000000" w:themeColor="text1"/>
                <w:szCs w:val="21"/>
              </w:rPr>
              <w:t>.5</w:t>
            </w:r>
          </w:p>
        </w:tc>
        <w:tc>
          <w:tcPr>
            <w:tcW w:w="2372" w:type="dxa"/>
            <w:vMerge w:val="restart"/>
            <w:vAlign w:val="center"/>
          </w:tcPr>
          <w:p w:rsidR="008A6CEA" w:rsidRDefault="001D217A">
            <w:pPr>
              <w:spacing w:line="360" w:lineRule="auto"/>
              <w:rPr>
                <w:rFonts w:ascii="宋体" w:hAnsi="宋体" w:cs="宋体"/>
                <w:color w:val="000000" w:themeColor="text1"/>
                <w:szCs w:val="21"/>
              </w:rPr>
            </w:pPr>
            <w:r>
              <w:rPr>
                <w:rFonts w:ascii="宋体" w:hAnsi="宋体" w:cs="宋体" w:hint="eastAsia"/>
                <w:color w:val="000000" w:themeColor="text1"/>
                <w:szCs w:val="21"/>
              </w:rPr>
              <w:t>漏电保护器参数符合规范要求。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38</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漏电保护器应装设位置应符合要求，且不得用于启动电气设备的操作。</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39</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漏电保护器的选择应符合现行国家标准的规定。</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40</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总配电箱中漏电保护器的额定漏电动作电流应大于30mA，额定漏电动作时间应大于0.1s，但其额定漏电动作电流与额定漏电动作时间的乘积不应大于30mA•s。</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41</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分配电箱中的漏电保护器额定动作电流值的选用，应与下级漏电保护器相匹配，但额定漏电动作电流与额定漏电动作电流时间的乘积不应大于30mA•s。</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42</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开关箱中漏电保护器的额定漏电动作电流不应大于30mA，额定漏电动作时间不应大于0.1s。使用于潮湿或有腐蚀介质场所的漏电保护器应采用防溅型产品，其额定漏电动作电流不应大于15mA，额定漏电动作时间不应大于0.1s。</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43</w:t>
            </w:r>
          </w:p>
        </w:tc>
        <w:tc>
          <w:tcPr>
            <w:tcW w:w="3061"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使用于用电负荷较大的机械设备的，应选用与其用电负荷相适应的漏电保护器。</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44</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交流电焊机防二次侧触电保护器的专用开关箱内的触电保护器选择必须保证二次侧空载电压不应大于24V。</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Merge/>
            <w:vAlign w:val="center"/>
          </w:tcPr>
          <w:p w:rsidR="008A6CEA" w:rsidRDefault="008A6CEA">
            <w:pPr>
              <w:spacing w:line="360" w:lineRule="auto"/>
              <w:jc w:val="center"/>
              <w:rPr>
                <w:rFonts w:ascii="宋体" w:hAnsi="宋体" w:cs="宋体"/>
                <w:color w:val="000000" w:themeColor="text1"/>
                <w:szCs w:val="21"/>
              </w:rPr>
            </w:pPr>
          </w:p>
        </w:tc>
        <w:tc>
          <w:tcPr>
            <w:tcW w:w="2372" w:type="dxa"/>
            <w:vMerge/>
            <w:vAlign w:val="center"/>
          </w:tcPr>
          <w:p w:rsidR="008A6CEA" w:rsidRDefault="008A6CEA">
            <w:pPr>
              <w:spacing w:line="360" w:lineRule="auto"/>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45</w:t>
            </w:r>
          </w:p>
        </w:tc>
        <w:tc>
          <w:tcPr>
            <w:tcW w:w="3061"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总配电箱和开关箱中漏电保护器的极数和线数必须与其负荷侧负荷的相数和线数一致。</w:t>
            </w:r>
          </w:p>
        </w:tc>
        <w:tc>
          <w:tcPr>
            <w:tcW w:w="693" w:type="dxa"/>
            <w:vAlign w:val="center"/>
          </w:tcPr>
          <w:p w:rsidR="008A6CEA" w:rsidRDefault="008A6CEA">
            <w:pPr>
              <w:jc w:val="left"/>
              <w:rPr>
                <w:rFonts w:ascii="宋体" w:hAnsi="宋体" w:cs="宋体"/>
                <w:color w:val="000000" w:themeColor="text1"/>
                <w:szCs w:val="21"/>
              </w:rPr>
            </w:pPr>
          </w:p>
        </w:tc>
        <w:tc>
          <w:tcPr>
            <w:tcW w:w="897" w:type="dxa"/>
            <w:vAlign w:val="center"/>
          </w:tcPr>
          <w:p w:rsidR="008A6CEA" w:rsidRDefault="008A6CEA">
            <w:pPr>
              <w:jc w:val="left"/>
              <w:rPr>
                <w:rFonts w:ascii="宋体" w:hAnsi="宋体" w:cs="宋体"/>
                <w:color w:val="000000" w:themeColor="text1"/>
                <w:szCs w:val="21"/>
              </w:rPr>
            </w:pPr>
          </w:p>
        </w:tc>
        <w:tc>
          <w:tcPr>
            <w:tcW w:w="669" w:type="dxa"/>
            <w:vAlign w:val="center"/>
          </w:tcPr>
          <w:p w:rsidR="008A6CEA" w:rsidRDefault="008A6CEA">
            <w:pPr>
              <w:jc w:val="left"/>
              <w:rPr>
                <w:rFonts w:ascii="宋体" w:hAnsi="宋体" w:cs="宋体"/>
                <w:color w:val="000000" w:themeColor="text1"/>
                <w:szCs w:val="21"/>
              </w:rPr>
            </w:pPr>
          </w:p>
        </w:tc>
      </w:tr>
      <w:tr w:rsidR="008A6CEA" w:rsidTr="004A761B">
        <w:trPr>
          <w:cantSplit/>
          <w:trHeight w:val="454"/>
          <w:jc w:val="center"/>
        </w:trPr>
        <w:tc>
          <w:tcPr>
            <w:tcW w:w="84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8235" w:type="dxa"/>
            <w:gridSpan w:val="6"/>
            <w:vAlign w:val="center"/>
          </w:tcPr>
          <w:p w:rsidR="008A6CEA" w:rsidRDefault="001D217A">
            <w:pPr>
              <w:spacing w:line="360" w:lineRule="auto"/>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spacing w:line="360" w:lineRule="auto"/>
        <w:rPr>
          <w:rFonts w:ascii="宋体" w:hAnsi="宋体"/>
          <w:color w:val="000000" w:themeColor="text1"/>
          <w:szCs w:val="21"/>
        </w:rPr>
      </w:pPr>
      <w:r>
        <w:rPr>
          <w:rFonts w:ascii="宋体" w:hAnsi="宋体" w:cs="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w:t>
      </w:r>
      <w:r w:rsidR="004A761B">
        <w:rPr>
          <w:rFonts w:ascii="宋体" w:hAnsi="宋体" w:hint="eastAsia"/>
          <w:color w:val="000000" w:themeColor="text1"/>
          <w:szCs w:val="21"/>
        </w:rPr>
        <w:t>4.</w:t>
      </w:r>
      <w:r w:rsidR="004A761B">
        <w:rPr>
          <w:rFonts w:ascii="宋体" w:hAnsi="宋体"/>
          <w:color w:val="000000" w:themeColor="text1"/>
          <w:szCs w:val="21"/>
        </w:rPr>
        <w:t>6</w:t>
      </w:r>
    </w:p>
    <w:p w:rsidR="008A6CEA" w:rsidRDefault="001D217A">
      <w:pPr>
        <w:pStyle w:val="20"/>
        <w:spacing w:line="240" w:lineRule="auto"/>
        <w:rPr>
          <w:rFonts w:ascii="宋体" w:hAnsi="宋体" w:cs="宋体"/>
          <w:color w:val="000000" w:themeColor="text1"/>
        </w:rPr>
      </w:pPr>
      <w:bookmarkStart w:id="27" w:name="_Toc7250"/>
      <w:r>
        <w:rPr>
          <w:rFonts w:ascii="宋体" w:hAnsi="宋体" w:cs="宋体" w:hint="eastAsia"/>
          <w:color w:val="000000" w:themeColor="text1"/>
        </w:rPr>
        <w:t>4.</w:t>
      </w:r>
      <w:r w:rsidR="004A761B">
        <w:rPr>
          <w:rFonts w:ascii="宋体" w:hAnsi="宋体" w:cs="宋体"/>
          <w:color w:val="000000" w:themeColor="text1"/>
        </w:rPr>
        <w:t>6</w:t>
      </w:r>
      <w:r>
        <w:rPr>
          <w:rFonts w:ascii="宋体" w:hAnsi="宋体" w:cs="宋体"/>
          <w:color w:val="000000" w:themeColor="text1"/>
        </w:rPr>
        <w:t xml:space="preserve"> </w:t>
      </w:r>
      <w:r>
        <w:rPr>
          <w:rFonts w:ascii="宋体" w:hAnsi="宋体" w:cs="宋体" w:hint="eastAsia"/>
          <w:color w:val="000000" w:themeColor="text1"/>
        </w:rPr>
        <w:t>安全防护</w:t>
      </w:r>
      <w:bookmarkEnd w:id="27"/>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2435"/>
        <w:gridCol w:w="543"/>
        <w:gridCol w:w="3188"/>
        <w:gridCol w:w="712"/>
        <w:gridCol w:w="876"/>
        <w:gridCol w:w="668"/>
      </w:tblGrid>
      <w:tr w:rsidR="008A6CEA">
        <w:trPr>
          <w:cantSplit/>
          <w:trHeight w:val="454"/>
          <w:jc w:val="center"/>
        </w:trPr>
        <w:tc>
          <w:tcPr>
            <w:tcW w:w="787"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43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3731"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588"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6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87" w:type="dxa"/>
            <w:vMerge/>
            <w:vAlign w:val="center"/>
          </w:tcPr>
          <w:p w:rsidR="008A6CEA" w:rsidRDefault="008A6CEA">
            <w:pPr>
              <w:widowControl/>
              <w:jc w:val="center"/>
              <w:rPr>
                <w:rFonts w:ascii="宋体" w:hAnsi="宋体" w:cs="宋体"/>
                <w:color w:val="000000" w:themeColor="text1"/>
                <w:kern w:val="0"/>
                <w:szCs w:val="21"/>
              </w:rPr>
            </w:pPr>
          </w:p>
        </w:tc>
        <w:tc>
          <w:tcPr>
            <w:tcW w:w="2435" w:type="dxa"/>
            <w:vMerge/>
            <w:vAlign w:val="center"/>
          </w:tcPr>
          <w:p w:rsidR="008A6CEA" w:rsidRDefault="008A6CEA">
            <w:pPr>
              <w:widowControl/>
              <w:jc w:val="center"/>
              <w:rPr>
                <w:rFonts w:ascii="宋体" w:hAnsi="宋体" w:cs="宋体"/>
                <w:color w:val="000000" w:themeColor="text1"/>
                <w:kern w:val="0"/>
                <w:szCs w:val="21"/>
              </w:rPr>
            </w:pPr>
          </w:p>
        </w:tc>
        <w:tc>
          <w:tcPr>
            <w:tcW w:w="3731" w:type="dxa"/>
            <w:gridSpan w:val="2"/>
            <w:vMerge/>
            <w:vAlign w:val="center"/>
          </w:tcPr>
          <w:p w:rsidR="008A6CEA" w:rsidRDefault="008A6CEA">
            <w:pPr>
              <w:widowControl/>
              <w:jc w:val="center"/>
              <w:rPr>
                <w:rFonts w:ascii="宋体" w:hAnsi="宋体" w:cs="宋体"/>
                <w:color w:val="000000" w:themeColor="text1"/>
                <w:kern w:val="0"/>
                <w:szCs w:val="21"/>
              </w:rPr>
            </w:pPr>
          </w:p>
        </w:tc>
        <w:tc>
          <w:tcPr>
            <w:tcW w:w="7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76"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68"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4.</w:t>
            </w:r>
            <w:r w:rsidR="004A761B">
              <w:rPr>
                <w:rFonts w:ascii="宋体" w:hAnsi="宋体" w:cs="宋体"/>
                <w:bCs/>
                <w:color w:val="000000" w:themeColor="text1"/>
                <w:kern w:val="0"/>
                <w:szCs w:val="21"/>
              </w:rPr>
              <w:t>6</w:t>
            </w:r>
            <w:r>
              <w:rPr>
                <w:rFonts w:ascii="宋体" w:hAnsi="宋体" w:cs="宋体" w:hint="eastAsia"/>
                <w:bCs/>
                <w:color w:val="000000" w:themeColor="text1"/>
                <w:kern w:val="0"/>
                <w:szCs w:val="21"/>
              </w:rPr>
              <w:t>.1</w:t>
            </w:r>
          </w:p>
        </w:tc>
        <w:tc>
          <w:tcPr>
            <w:tcW w:w="243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洞口防护符合规范要求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在建工程的预留孔洞口、楼梯口、电梯井口、风井口等部位应采取防护措施</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防护措施、设施应符合要求、严密</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防护设施做到定型化、工具化</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4.</w:t>
            </w:r>
            <w:r w:rsidR="004A761B">
              <w:rPr>
                <w:rFonts w:ascii="宋体" w:hAnsi="宋体" w:cs="宋体"/>
                <w:bCs/>
                <w:color w:val="000000" w:themeColor="text1"/>
                <w:kern w:val="0"/>
                <w:szCs w:val="21"/>
              </w:rPr>
              <w:t>6</w:t>
            </w:r>
            <w:r>
              <w:rPr>
                <w:rFonts w:ascii="宋体" w:hAnsi="宋体" w:cs="宋体" w:hint="eastAsia"/>
                <w:bCs/>
                <w:color w:val="000000" w:themeColor="text1"/>
                <w:kern w:val="0"/>
                <w:szCs w:val="21"/>
              </w:rPr>
              <w:t>.2</w:t>
            </w:r>
          </w:p>
        </w:tc>
        <w:tc>
          <w:tcPr>
            <w:tcW w:w="243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临边防护符合规范要求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szCs w:val="21"/>
              </w:rPr>
              <w:t>临边应设置防护栏杆，</w:t>
            </w:r>
            <w:r>
              <w:rPr>
                <w:rFonts w:ascii="宋体" w:hAnsi="宋体" w:cs="宋体" w:hint="eastAsia"/>
                <w:color w:val="000000" w:themeColor="text1"/>
                <w:szCs w:val="21"/>
              </w:rPr>
              <w:t>高于2.0m的爬梯应设置防护笼等措施</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站台公共区靠轨行区临边或轨行区入口处按规定设置防护栏杆</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临边防护措施应符合要求、严密，防护设施做到定型化、工具化</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4.</w:t>
            </w:r>
            <w:r w:rsidR="004A761B">
              <w:rPr>
                <w:rFonts w:ascii="宋体" w:hAnsi="宋体" w:cs="宋体"/>
                <w:bCs/>
                <w:color w:val="000000" w:themeColor="text1"/>
                <w:kern w:val="0"/>
                <w:szCs w:val="21"/>
              </w:rPr>
              <w:t>6</w:t>
            </w:r>
            <w:r>
              <w:rPr>
                <w:rFonts w:ascii="宋体" w:hAnsi="宋体" w:cs="宋体" w:hint="eastAsia"/>
                <w:bCs/>
                <w:color w:val="000000" w:themeColor="text1"/>
                <w:kern w:val="0"/>
                <w:szCs w:val="21"/>
              </w:rPr>
              <w:t>.3</w:t>
            </w:r>
          </w:p>
        </w:tc>
        <w:tc>
          <w:tcPr>
            <w:tcW w:w="243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有限空间防护符合规范要求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通风及换气满足要求</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szCs w:val="21"/>
              </w:rPr>
              <w:t>有限空间作业配备防中毒/窒息等个体防护装备</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照明使用12伏以下的安全灯，使用超过安全电压的手持电动工具，按规定配备漏电保护器</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4.</w:t>
            </w:r>
            <w:r w:rsidR="004A761B">
              <w:rPr>
                <w:rFonts w:ascii="宋体" w:hAnsi="宋体" w:cs="宋体"/>
                <w:bCs/>
                <w:color w:val="000000" w:themeColor="text1"/>
                <w:kern w:val="0"/>
                <w:szCs w:val="21"/>
              </w:rPr>
              <w:t>6</w:t>
            </w:r>
            <w:r>
              <w:rPr>
                <w:rFonts w:ascii="宋体" w:hAnsi="宋体" w:cs="宋体" w:hint="eastAsia"/>
                <w:bCs/>
                <w:color w:val="000000" w:themeColor="text1"/>
                <w:kern w:val="0"/>
                <w:szCs w:val="21"/>
              </w:rPr>
              <w:t>.4</w:t>
            </w:r>
          </w:p>
        </w:tc>
        <w:tc>
          <w:tcPr>
            <w:tcW w:w="243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大模板作业防护符合规范要求</w:t>
            </w: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大模板材料材质符合要求</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大模板地面基础及支撑系统符合要求</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Merge/>
            <w:vAlign w:val="center"/>
          </w:tcPr>
          <w:p w:rsidR="008A6CEA" w:rsidRDefault="008A6CEA">
            <w:pPr>
              <w:jc w:val="center"/>
              <w:rPr>
                <w:rFonts w:ascii="宋体" w:hAnsi="宋体" w:cs="宋体"/>
                <w:color w:val="000000" w:themeColor="text1"/>
                <w:szCs w:val="21"/>
              </w:rPr>
            </w:pPr>
          </w:p>
        </w:tc>
        <w:tc>
          <w:tcPr>
            <w:tcW w:w="2435" w:type="dxa"/>
            <w:vMerge/>
            <w:vAlign w:val="center"/>
          </w:tcPr>
          <w:p w:rsidR="008A6CEA" w:rsidRDefault="008A6CEA">
            <w:pPr>
              <w:rPr>
                <w:rFonts w:ascii="宋体" w:hAnsi="宋体" w:cs="宋体"/>
                <w:color w:val="000000" w:themeColor="text1"/>
                <w:szCs w:val="21"/>
              </w:rPr>
            </w:pPr>
          </w:p>
        </w:tc>
        <w:tc>
          <w:tcPr>
            <w:tcW w:w="54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188"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施工作业上下通道符合要求</w:t>
            </w:r>
          </w:p>
        </w:tc>
        <w:tc>
          <w:tcPr>
            <w:tcW w:w="712" w:type="dxa"/>
            <w:vAlign w:val="center"/>
          </w:tcPr>
          <w:p w:rsidR="008A6CEA" w:rsidRDefault="008A6CEA">
            <w:pPr>
              <w:jc w:val="center"/>
              <w:rPr>
                <w:rFonts w:ascii="宋体" w:hAnsi="宋体" w:cs="宋体"/>
                <w:color w:val="000000" w:themeColor="text1"/>
                <w:szCs w:val="21"/>
              </w:rPr>
            </w:pPr>
          </w:p>
        </w:tc>
        <w:tc>
          <w:tcPr>
            <w:tcW w:w="876" w:type="dxa"/>
            <w:vAlign w:val="center"/>
          </w:tcPr>
          <w:p w:rsidR="008A6CEA" w:rsidRDefault="008A6CEA">
            <w:pPr>
              <w:jc w:val="center"/>
              <w:rPr>
                <w:rFonts w:ascii="宋体" w:hAnsi="宋体" w:cs="宋体"/>
                <w:color w:val="000000" w:themeColor="text1"/>
                <w:szCs w:val="21"/>
              </w:rPr>
            </w:pPr>
          </w:p>
        </w:tc>
        <w:tc>
          <w:tcPr>
            <w:tcW w:w="668"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7"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422" w:type="dxa"/>
            <w:gridSpan w:val="6"/>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w:t>
      </w:r>
      <w:r w:rsidR="004A761B">
        <w:rPr>
          <w:rFonts w:ascii="宋体" w:hAnsi="宋体" w:hint="eastAsia"/>
          <w:color w:val="000000" w:themeColor="text1"/>
          <w:szCs w:val="21"/>
        </w:rPr>
        <w:t>4.</w:t>
      </w:r>
      <w:r w:rsidR="004A761B">
        <w:rPr>
          <w:rFonts w:ascii="宋体" w:hAnsi="宋体"/>
          <w:color w:val="000000" w:themeColor="text1"/>
          <w:szCs w:val="21"/>
        </w:rPr>
        <w:t>7</w:t>
      </w:r>
    </w:p>
    <w:p w:rsidR="008A6CEA" w:rsidRDefault="001D217A">
      <w:pPr>
        <w:pStyle w:val="20"/>
        <w:rPr>
          <w:rFonts w:ascii="宋体" w:hAnsi="宋体" w:cs="宋体"/>
          <w:color w:val="000000" w:themeColor="text1"/>
        </w:rPr>
      </w:pPr>
      <w:bookmarkStart w:id="28" w:name="_Toc7485"/>
      <w:r>
        <w:rPr>
          <w:rFonts w:ascii="宋体" w:hAnsi="宋体" w:cs="宋体" w:hint="eastAsia"/>
          <w:color w:val="000000" w:themeColor="text1"/>
        </w:rPr>
        <w:t>4.</w:t>
      </w:r>
      <w:r w:rsidR="004A761B">
        <w:rPr>
          <w:rFonts w:ascii="宋体" w:hAnsi="宋体" w:cs="宋体"/>
          <w:color w:val="000000" w:themeColor="text1"/>
        </w:rPr>
        <w:t>7</w:t>
      </w:r>
      <w:r>
        <w:rPr>
          <w:rFonts w:ascii="宋体" w:hAnsi="宋体" w:cs="宋体"/>
          <w:color w:val="000000" w:themeColor="text1"/>
        </w:rPr>
        <w:t xml:space="preserve"> </w:t>
      </w:r>
      <w:r>
        <w:rPr>
          <w:rFonts w:ascii="宋体" w:hAnsi="宋体" w:cs="宋体" w:hint="eastAsia"/>
          <w:color w:val="000000" w:themeColor="text1"/>
        </w:rPr>
        <w:t>其他</w:t>
      </w:r>
      <w:bookmarkEnd w:id="28"/>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2443"/>
        <w:gridCol w:w="549"/>
        <w:gridCol w:w="3060"/>
        <w:gridCol w:w="747"/>
        <w:gridCol w:w="835"/>
        <w:gridCol w:w="700"/>
      </w:tblGrid>
      <w:tr w:rsidR="008A6CEA">
        <w:trPr>
          <w:cantSplit/>
          <w:trHeight w:val="454"/>
          <w:jc w:val="center"/>
        </w:trPr>
        <w:tc>
          <w:tcPr>
            <w:tcW w:w="790" w:type="dxa"/>
            <w:vMerge w:val="restart"/>
            <w:tcBorders>
              <w:top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2443" w:type="dxa"/>
            <w:vMerge w:val="restart"/>
            <w:tcBorders>
              <w:top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检查内容</w:t>
            </w:r>
          </w:p>
        </w:tc>
        <w:tc>
          <w:tcPr>
            <w:tcW w:w="3609" w:type="dxa"/>
            <w:gridSpan w:val="2"/>
            <w:vMerge w:val="restart"/>
            <w:tcBorders>
              <w:top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检查项目</w:t>
            </w:r>
          </w:p>
        </w:tc>
        <w:tc>
          <w:tcPr>
            <w:tcW w:w="1582" w:type="dxa"/>
            <w:gridSpan w:val="2"/>
            <w:tcBorders>
              <w:top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  价</w:t>
            </w:r>
          </w:p>
        </w:tc>
        <w:tc>
          <w:tcPr>
            <w:tcW w:w="700" w:type="dxa"/>
            <w:vMerge w:val="restart"/>
            <w:tcBorders>
              <w:top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90" w:type="dxa"/>
            <w:vMerge/>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2443" w:type="dxa"/>
            <w:vMerge/>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3609" w:type="dxa"/>
            <w:gridSpan w:val="2"/>
            <w:vMerge/>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747" w:type="dxa"/>
            <w:tcBorders>
              <w:bottom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35" w:type="dxa"/>
            <w:tcBorders>
              <w:bottom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700" w:type="dxa"/>
            <w:vMerge/>
            <w:tcBorders>
              <w:bottom w:val="single" w:sz="4" w:space="0" w:color="auto"/>
            </w:tcBorders>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widowControl/>
              <w:jc w:val="center"/>
              <w:rPr>
                <w:rFonts w:ascii="宋体" w:hAnsi="宋体" w:cs="宋体"/>
                <w:color w:val="000000" w:themeColor="text1"/>
                <w:kern w:val="0"/>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.1</w:t>
            </w:r>
          </w:p>
        </w:tc>
        <w:tc>
          <w:tcPr>
            <w:tcW w:w="2443" w:type="dxa"/>
            <w:vMerge w:val="restart"/>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建筑幕墙安装作业符合规范及专项施工方案的要求。</w:t>
            </w:r>
          </w:p>
        </w:tc>
        <w:tc>
          <w:tcPr>
            <w:tcW w:w="549" w:type="dxa"/>
            <w:tcBorders>
              <w:bottom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tcBorders>
              <w:bottom w:val="single" w:sz="4" w:space="0" w:color="auto"/>
            </w:tcBorders>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幕墙施工期间，作业面下应进行隔离管理，隔离宽度不小于6m；作业面下方，距离地面约3m高度处，应设置挑出宽度不小于6m的水平防护网，当高层建筑的幕墙安装与主体结构施工交叉作业时，在主体结构施工层下方应设置可靠的安全防护体系。</w:t>
            </w:r>
          </w:p>
        </w:tc>
        <w:tc>
          <w:tcPr>
            <w:tcW w:w="747"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835"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700" w:type="dxa"/>
            <w:tcBorders>
              <w:bottom w:val="single" w:sz="4" w:space="0" w:color="auto"/>
            </w:tcBorders>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tcBorders>
              <w:bottom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tcBorders>
              <w:bottom w:val="single" w:sz="4" w:space="0" w:color="auto"/>
            </w:tcBorders>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幕墙材料、构配件等垂直和水平运输方式应在施工方案中明确，运输方式应满足安全要求，单独设置的运输设备、机具应进行安全验算。</w:t>
            </w:r>
          </w:p>
        </w:tc>
        <w:tc>
          <w:tcPr>
            <w:tcW w:w="747"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835"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700" w:type="dxa"/>
            <w:tcBorders>
              <w:bottom w:val="single" w:sz="4" w:space="0" w:color="auto"/>
            </w:tcBorders>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widowControl/>
              <w:jc w:val="center"/>
              <w:rPr>
                <w:rFonts w:ascii="宋体" w:hAnsi="宋体" w:cs="宋体"/>
                <w:color w:val="000000" w:themeColor="text1"/>
                <w:kern w:val="0"/>
                <w:szCs w:val="21"/>
              </w:rPr>
            </w:pPr>
          </w:p>
        </w:tc>
        <w:tc>
          <w:tcPr>
            <w:tcW w:w="2443" w:type="dxa"/>
            <w:vMerge/>
            <w:vAlign w:val="center"/>
          </w:tcPr>
          <w:p w:rsidR="008A6CEA" w:rsidRDefault="008A6CEA">
            <w:pPr>
              <w:jc w:val="center"/>
              <w:rPr>
                <w:rFonts w:ascii="宋体" w:hAnsi="宋体" w:cs="宋体"/>
                <w:color w:val="000000" w:themeColor="text1"/>
                <w:szCs w:val="21"/>
              </w:rPr>
            </w:pPr>
          </w:p>
        </w:tc>
        <w:tc>
          <w:tcPr>
            <w:tcW w:w="549" w:type="dxa"/>
            <w:tcBorders>
              <w:bottom w:val="single" w:sz="4" w:space="0" w:color="auto"/>
            </w:tcBorders>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tcBorders>
              <w:bottom w:val="single" w:sz="4" w:space="0" w:color="auto"/>
            </w:tcBorders>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大型幕墙构件、单元体等吊装方式应在施工方案中明确，吊装方式应满足安全要求，吊点设置应符合设计要求，单独设置的吊装设备、机具应进行安全验算。</w:t>
            </w:r>
          </w:p>
        </w:tc>
        <w:tc>
          <w:tcPr>
            <w:tcW w:w="747"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835" w:type="dxa"/>
            <w:tcBorders>
              <w:bottom w:val="single" w:sz="4" w:space="0" w:color="auto"/>
            </w:tcBorders>
            <w:vAlign w:val="center"/>
          </w:tcPr>
          <w:p w:rsidR="008A6CEA" w:rsidRDefault="008A6CEA">
            <w:pPr>
              <w:jc w:val="center"/>
              <w:rPr>
                <w:rFonts w:ascii="宋体" w:hAnsi="宋体" w:cs="宋体"/>
                <w:color w:val="000000" w:themeColor="text1"/>
                <w:szCs w:val="21"/>
              </w:rPr>
            </w:pPr>
          </w:p>
        </w:tc>
        <w:tc>
          <w:tcPr>
            <w:tcW w:w="700" w:type="dxa"/>
            <w:tcBorders>
              <w:bottom w:val="single" w:sz="4" w:space="0" w:color="auto"/>
            </w:tcBorders>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现场明火作业，应办理相应审批手续，操作过程应满足相关规范、标准要求，防火防爆措施应可靠。</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不良或恶劣气象条件发生前，应对现场材料、购配件、未完成施工项目等采取防护、加固措施，事后应进行安全检查、修复等；遇有6级以上大风及大雾、雨雪天气时，不得进行幕墙安装、检查、保养和维修工作；冬期施工时必须采取严格的防冻、防滑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对施工单位采购、租赁的安全防护用具、机械设备、施工机具及配件，应当在使用前检查是否具有生产(制造)许可证、产品合格证，需定期检测的应按规定检测。施工现场的安全防护用具、机械设备、施工机具及配件必须由专人管理，定期进行检查、维修和保养，建立相应的档案资料，并按照国家有关规定及时报废。</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.2</w:t>
            </w:r>
          </w:p>
        </w:tc>
        <w:tc>
          <w:tcPr>
            <w:tcW w:w="2443" w:type="dxa"/>
            <w:vMerge w:val="restart"/>
            <w:vAlign w:val="center"/>
          </w:tcPr>
          <w:p w:rsidR="008A6CEA" w:rsidRDefault="001D217A">
            <w:pPr>
              <w:rPr>
                <w:rFonts w:ascii="宋体" w:hAnsi="宋体" w:cs="宋体"/>
                <w:b/>
                <w:bCs/>
                <w:color w:val="000000" w:themeColor="text1"/>
                <w:szCs w:val="21"/>
              </w:rPr>
            </w:pPr>
            <w:r>
              <w:rPr>
                <w:rFonts w:ascii="宋体" w:hAnsi="宋体" w:cs="宋体" w:hint="eastAsia"/>
                <w:bCs/>
                <w:color w:val="000000" w:themeColor="text1"/>
                <w:szCs w:val="21"/>
              </w:rPr>
              <w:t>钢结构、网架和索膜结构安装作业符合规范及专项施工方案的要求。</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钢结构安装作业符合规范要求。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widowControl/>
              <w:jc w:val="cente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网架安装作业符合规范要求。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索膜结构安装作业符合规范要求。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.3</w:t>
            </w:r>
          </w:p>
        </w:tc>
        <w:tc>
          <w:tcPr>
            <w:tcW w:w="2443" w:type="dxa"/>
            <w:vMerge w:val="restart"/>
            <w:vAlign w:val="center"/>
          </w:tcPr>
          <w:p w:rsidR="008A6CEA" w:rsidRDefault="001D217A">
            <w:pPr>
              <w:rPr>
                <w:rFonts w:ascii="宋体" w:hAnsi="宋体" w:cs="宋体"/>
                <w:b/>
                <w:bCs/>
                <w:color w:val="000000" w:themeColor="text1"/>
                <w:szCs w:val="21"/>
              </w:rPr>
            </w:pPr>
            <w:r>
              <w:rPr>
                <w:rFonts w:ascii="宋体" w:hAnsi="宋体" w:cs="宋体" w:hint="eastAsia"/>
                <w:bCs/>
                <w:color w:val="000000" w:themeColor="text1"/>
                <w:szCs w:val="21"/>
              </w:rPr>
              <w:t>装配式建筑预制混凝土构件安装作业符合规范及专项施工方案的要求。</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装配式结构安装现场应根据工期要求以及工程量、机械设备等现场条件,组织立体交叉、均衡有效的安装施工流水作业。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预制构件安装前应确认吊装设备及吊具处于安全操作状态；应核实现场环境、天气、道路状况满足吊装施工要求。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安放预制构件时,其搁置长度应满足设计要求。预制构件与其支承构件间宜设置厚度不大于30mm坐浆或垫片。</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预制构件安装过程中应根据水准点和轴线校正位置,安装就位后应及时采取临时固定措施。预制构件与吊具的分离应在校准定位及临时固定措施安装完成后进行。临时固定措施的拆除应在装配式结构能达到后续施工承载要求后进行。</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采用临时支撑时,每个预制构件的临时支撑不宜少于2道；对预制柱、墙板的上部斜撑,其支撑点距离底部的距离不宜小于高度的2/3,且不应小于高度的1/2。</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叠合式受弯构件的后浇混凝土层施工前，应按设计要求检查结合面粗糙度和预制构件的外露钢筋。施工过程中，应控制施工荷载不超过设计取值，并应避免单个预制构件承受较大的集中荷载。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.4</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道路工程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施工现场入口处设置非施工人员禁止进入施工区域的警示标志。</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施工场地明、暗设置物（电线、地下电缆、管道、坑道等）的地点及走向位置应设置明显标志。</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施工区域应有“禁止通行”或“危险慢行”等安全标志牌。</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道路施工过程中的各种井（坑），应有可靠的防护措施及明显的警示标志。</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砍伐树木前，应做好防止树木伐倒后顺坡溜滑和撞落石块伤人的安全措施。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清除的树木、丛草严禁放火焚烧。</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清除淤泥或处理空穴时，做好保证人员和机械安全的防护措施。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桩机等施工作业应采取警戒隔离、防雷、防倾覆等安全措施。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机械起步前，应观察机械周围有无障碍物及行人，先鸣笛示意后，用低速档起步，应测试并确认制动器灵敏有效。在行驶过程中严禁上下人。</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机械不得靠近架空输电线路作业，并应按照规定保持安全距离。严禁在离电缆、电杆1米距离以内进行机械作业。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机械运行中，严禁接触转动部位和进行检修。在修理（焊、铆等）工作装置时，使其降到最低位置，并应在悬空部位垫上垫木。</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机械作业完毕后，应停放在较高的坚实地面上。</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摊铺立交桥桥面沥青混凝土作业时，运输车辆严禁在匝道桥上停放。</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配合机械作业的清底、平地、修坡等人员，应在机械回转半径以外工作。当必须在回转半径以内工作时，应停止机械回转并制动好后，方可作业。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道路机械施工作业时，严禁任何人员穿行。</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距离滑坡地段5m以上应设置隔离区域，并设置截水沟与警示标示，截水沟应与原排水系统相衔接。</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滑坡地段的开挖，应从滑坡体两侧向中部自上而下进行，严禁全面拉槽开挖，弃土不得堆在主滑区内。</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滑坡地段应采取防护措施，进行滑坡地段防护。</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现场指挥人员不得站在行走机械设备视觉盲区，防止被礙压，碰撞。</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路基开挖需由上到下逐层开挖，严禁掏挖。</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边坡下严禁站人，边坡上方1.5m范围内严禁堆土。</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施工人员穿反光服。</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机械设备工作时设专人指挥。</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沥青路面摊铺过程中，防止烫伤。</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施工作业人员，严禁站在机械设备视觉盲区内。</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挖掘机作业应符合规范要求。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轮胎式装载机作业应符合规范要求。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28</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推土机作业应符合规范要求。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29</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平地机作业应符合规范要求。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压路机作业应符合规范要求。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摊铺机作业应符合规范要求。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lastRenderedPageBreak/>
              <w:t>4.</w:t>
            </w:r>
            <w:r w:rsidR="004A761B">
              <w:rPr>
                <w:rFonts w:ascii="宋体" w:hAnsi="宋体" w:cs="宋体"/>
                <w:color w:val="000000" w:themeColor="text1"/>
                <w:szCs w:val="21"/>
              </w:rPr>
              <w:t>7</w:t>
            </w:r>
            <w:r>
              <w:rPr>
                <w:rFonts w:ascii="宋体" w:hAnsi="宋体" w:cs="宋体" w:hint="eastAsia"/>
                <w:color w:val="000000" w:themeColor="text1"/>
                <w:szCs w:val="21"/>
              </w:rPr>
              <w:t xml:space="preserve">.5 </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排水工程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排水井点应做临边防护，加设警示标志。</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排水井井深大于1.2m时必须加设支护措施。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沟槽开挖施工应符合规范要求。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沟槽两侧临时堆土或施加其他荷载应符合规范要求。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沟槽支撑应符合规范要求。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管及管件吊装采用起重设备时应符合《建筑机械使用安全技术规程》JGJ33的要求。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关节堆放应符合管节堆放层高要求。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作业前准备工作应符合有关规定。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下井作业应符合有关规定。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现场防护及防护用品应符合有关规定。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照明及通讯设备应符合有关规定。</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工作坑开挖应按施工组织设计规定及时支护，确保工作坑的稳定性。</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工作坑的支撑应形成封闭式框架，矩形工作坑的四角应加斜撑。</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顶进过程中，一切作业人员不得在顶铁两侧操作。</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氧气瓶与乙炔瓶（罐）不得进入坑内。</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6</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桥梁工程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桩基施工应符合规范要求。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水上桩基施工搭设的临时栈桥应符合规范要求。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水上桩基施工应符合规范要求。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围堰施工应符合规范要求。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jc w:val="left"/>
              <w:rPr>
                <w:rFonts w:ascii="宋体" w:hAnsi="宋体" w:cs="宋体"/>
                <w:bCs/>
                <w:color w:val="000000" w:themeColor="text1"/>
                <w:szCs w:val="21"/>
              </w:rPr>
            </w:pPr>
            <w:r>
              <w:rPr>
                <w:rFonts w:ascii="宋体" w:hAnsi="宋体" w:cs="宋体" w:hint="eastAsia"/>
                <w:bCs/>
                <w:color w:val="000000" w:themeColor="text1"/>
                <w:szCs w:val="21"/>
              </w:rPr>
              <w:t>墩柱施工应符合规范要求。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bCs/>
                <w:color w:val="000000" w:themeColor="text1"/>
                <w:szCs w:val="21"/>
              </w:rPr>
              <w:t>盖梁与垫石施工应符合规范要求。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bCs/>
                <w:color w:val="000000" w:themeColor="text1"/>
                <w:szCs w:val="21"/>
              </w:rPr>
              <w:t>现浇梁施工模板支撑体系应符合规范要求。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bCs/>
                <w:color w:val="000000" w:themeColor="text1"/>
                <w:szCs w:val="21"/>
              </w:rPr>
              <w:t>零号块施工应符合规范要求。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bCs/>
                <w:color w:val="000000" w:themeColor="text1"/>
                <w:szCs w:val="21"/>
              </w:rPr>
              <w:t>挂篮施工应符合规范要求。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0" w:type="dxa"/>
            <w:vAlign w:val="center"/>
          </w:tcPr>
          <w:p w:rsidR="008A6CEA" w:rsidRDefault="001D217A">
            <w:pPr>
              <w:jc w:val="left"/>
              <w:rPr>
                <w:rFonts w:ascii="宋体" w:hAnsi="宋体" w:cs="宋体"/>
                <w:bCs/>
                <w:color w:val="000000" w:themeColor="text1"/>
                <w:szCs w:val="21"/>
              </w:rPr>
            </w:pPr>
            <w:r>
              <w:rPr>
                <w:rFonts w:ascii="宋体" w:hAnsi="宋体" w:cs="宋体" w:hint="eastAsia"/>
                <w:bCs/>
                <w:color w:val="000000" w:themeColor="text1"/>
                <w:szCs w:val="21"/>
              </w:rPr>
              <w:t>预制梁场布设应符合规范要求。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预制梁吊运应符合规范要求。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架桥机施工应符合规范要求。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钢梁平移顶推施工应符合规范要求。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预应力张拉施工应符合规范要求。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跨线施工应符合规范要求。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索塔施工应符合规范要求。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斜拉桥施工应符合规范要求。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悬索桥猫道施工应符合规范要求。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防撞护栏施工应符合规范要求。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桥面伸缩缝施工应符合规范要求。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.7</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综合管廊工程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基坑工程施工应符合规范要求。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主体结构施工应符合规范要求。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.8</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轨道交通工程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车站主体结构基坑施工应参照4.1基坑工程要求进行施工。</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车站主体结构施工应参照4.4模板支撑体系要求进行施工。</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基坑周边应设置挡水墙，高度满足所在地段挡水要求且不宜低于300mm，应采用现浇混凝土结构。</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基坑周边必须安装防护栏杆，防护栏杆与挡水墙的总高度不应低于1.2m，防护栏杆应安装牢固，宜采用定型式防护栏板，材料应有足够的强度。</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基坑内设置供施工人员上下的专用梯道。</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bCs/>
                <w:color w:val="000000" w:themeColor="text1"/>
                <w:szCs w:val="21"/>
              </w:rPr>
              <w:t>现场宜设置渣土内转临时堆场，渣土堆放应有防尘措施。</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60" w:type="dxa"/>
            <w:vAlign w:val="center"/>
          </w:tcPr>
          <w:p w:rsidR="008A6CEA" w:rsidRDefault="001D217A">
            <w:pPr>
              <w:rPr>
                <w:rFonts w:ascii="宋体" w:hAnsi="宋体" w:cs="宋体"/>
                <w:color w:val="000000" w:themeColor="text1"/>
                <w:szCs w:val="21"/>
              </w:rPr>
            </w:pPr>
            <w:bookmarkStart w:id="29" w:name="_Toc461346502"/>
            <w:bookmarkStart w:id="30" w:name="_Toc461481313"/>
            <w:bookmarkStart w:id="31" w:name="_Toc469496943"/>
            <w:bookmarkStart w:id="32" w:name="_Toc469496866"/>
            <w:bookmarkStart w:id="33" w:name="_Toc469497041"/>
            <w:bookmarkStart w:id="34" w:name="_Toc465094032"/>
            <w:bookmarkStart w:id="35" w:name="_Toc459031666"/>
            <w:bookmarkStart w:id="36" w:name="_Toc469571370"/>
            <w:bookmarkStart w:id="37" w:name="_Toc470520735"/>
            <w:r>
              <w:rPr>
                <w:rFonts w:ascii="宋体" w:hAnsi="宋体" w:cs="宋体" w:hint="eastAsia"/>
                <w:bCs/>
                <w:color w:val="000000" w:themeColor="text1"/>
                <w:szCs w:val="21"/>
              </w:rPr>
              <w:t>盾构机组装</w:t>
            </w:r>
            <w:bookmarkEnd w:id="29"/>
            <w:bookmarkEnd w:id="30"/>
            <w:bookmarkEnd w:id="31"/>
            <w:bookmarkEnd w:id="32"/>
            <w:bookmarkEnd w:id="33"/>
            <w:bookmarkEnd w:id="34"/>
            <w:bookmarkEnd w:id="35"/>
            <w:r>
              <w:rPr>
                <w:rFonts w:ascii="宋体" w:hAnsi="宋体" w:cs="宋体" w:hint="eastAsia"/>
                <w:bCs/>
                <w:color w:val="000000" w:themeColor="text1"/>
                <w:szCs w:val="21"/>
              </w:rPr>
              <w:t>与拆除</w:t>
            </w:r>
            <w:bookmarkEnd w:id="36"/>
            <w:bookmarkEnd w:id="37"/>
            <w:r>
              <w:rPr>
                <w:rFonts w:ascii="宋体" w:hAnsi="宋体" w:cs="宋体" w:hint="eastAsia"/>
                <w:bCs/>
                <w:color w:val="000000" w:themeColor="text1"/>
                <w:szCs w:val="21"/>
              </w:rPr>
              <w:t>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盾构施工始发应符合规范要求。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盾构施工掘进应符合规范要求。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管片制作及拼装应符合规范要求。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盾构施工接收应符合规范要求。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盾构过站、调头及解体应符合规范要求。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洞门、联络通道施工应符合规范要求。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隧道内施工运输应符合规范要求。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60" w:type="dxa"/>
            <w:vAlign w:val="center"/>
          </w:tcPr>
          <w:p w:rsidR="008A6CEA" w:rsidRDefault="001D217A">
            <w:pPr>
              <w:rPr>
                <w:rFonts w:ascii="宋体" w:hAnsi="宋体" w:cs="宋体"/>
                <w:color w:val="000000" w:themeColor="text1"/>
                <w:szCs w:val="21"/>
              </w:rPr>
            </w:pPr>
            <w:r>
              <w:rPr>
                <w:rFonts w:ascii="宋体" w:hAnsi="宋体" w:cs="宋体" w:hint="eastAsia"/>
                <w:bCs/>
                <w:color w:val="000000" w:themeColor="text1"/>
                <w:szCs w:val="21"/>
              </w:rPr>
              <w:t>隧道内各类设备设施布置应符合规范要求。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电瓶充电应符合规范要求。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60" w:type="dxa"/>
            <w:vAlign w:val="center"/>
          </w:tcPr>
          <w:p w:rsidR="008A6CEA" w:rsidRDefault="001D217A">
            <w:pPr>
              <w:rPr>
                <w:rFonts w:ascii="宋体" w:hAnsi="宋体" w:cs="宋体"/>
                <w:bCs/>
                <w:color w:val="000000" w:themeColor="text1"/>
                <w:szCs w:val="21"/>
              </w:rPr>
            </w:pPr>
            <w:r>
              <w:rPr>
                <w:rFonts w:ascii="宋体" w:hAnsi="宋体" w:cs="宋体" w:hint="eastAsia"/>
                <w:bCs/>
                <w:color w:val="000000" w:themeColor="text1"/>
                <w:szCs w:val="21"/>
              </w:rPr>
              <w:t>开仓换刀作业应符合规范要求。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.9</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垃圾填埋工程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道路工程施工应符合规范要求。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排水工程施工应符合规范要求。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val="restart"/>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r w:rsidR="004A761B">
              <w:rPr>
                <w:rFonts w:ascii="宋体" w:hAnsi="宋体" w:cs="宋体"/>
                <w:color w:val="000000" w:themeColor="text1"/>
                <w:szCs w:val="21"/>
              </w:rPr>
              <w:t>7</w:t>
            </w:r>
            <w:r>
              <w:rPr>
                <w:rFonts w:ascii="宋体" w:hAnsi="宋体" w:cs="宋体" w:hint="eastAsia"/>
                <w:color w:val="000000" w:themeColor="text1"/>
                <w:szCs w:val="21"/>
              </w:rPr>
              <w:t>.10</w:t>
            </w:r>
          </w:p>
        </w:tc>
        <w:tc>
          <w:tcPr>
            <w:tcW w:w="2443"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蓄水池工程</w:t>
            </w: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基坑工程施工应符合规范要求。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jc w:val="cente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主体结构施工应符合规范要求。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顶管施工应符合规范要求。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Merge/>
            <w:shd w:val="clear" w:color="auto" w:fill="auto"/>
            <w:vAlign w:val="center"/>
          </w:tcPr>
          <w:p w:rsidR="008A6CEA" w:rsidRDefault="008A6CEA">
            <w:pPr>
              <w:rPr>
                <w:rFonts w:ascii="宋体" w:hAnsi="宋体" w:cs="宋体"/>
                <w:color w:val="000000" w:themeColor="text1"/>
                <w:szCs w:val="21"/>
              </w:rPr>
            </w:pPr>
          </w:p>
        </w:tc>
        <w:tc>
          <w:tcPr>
            <w:tcW w:w="2443" w:type="dxa"/>
            <w:vMerge/>
            <w:vAlign w:val="center"/>
          </w:tcPr>
          <w:p w:rsidR="008A6CEA" w:rsidRDefault="008A6CEA">
            <w:pPr>
              <w:rPr>
                <w:rFonts w:ascii="宋体" w:hAnsi="宋体" w:cs="宋体"/>
                <w:color w:val="000000" w:themeColor="text1"/>
                <w:szCs w:val="21"/>
              </w:rPr>
            </w:pPr>
          </w:p>
        </w:tc>
        <w:tc>
          <w:tcPr>
            <w:tcW w:w="549" w:type="dxa"/>
            <w:shd w:val="clear" w:color="auto" w:fill="auto"/>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60"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封堵、拆堵施工（预防硫化氢中毒安全管理）应符合规范要求。</w:t>
            </w:r>
          </w:p>
        </w:tc>
        <w:tc>
          <w:tcPr>
            <w:tcW w:w="747" w:type="dxa"/>
            <w:vAlign w:val="center"/>
          </w:tcPr>
          <w:p w:rsidR="008A6CEA" w:rsidRDefault="008A6CEA">
            <w:pPr>
              <w:jc w:val="center"/>
              <w:rPr>
                <w:rFonts w:ascii="宋体" w:hAnsi="宋体" w:cs="宋体"/>
                <w:color w:val="000000" w:themeColor="text1"/>
                <w:szCs w:val="21"/>
              </w:rPr>
            </w:pPr>
          </w:p>
        </w:tc>
        <w:tc>
          <w:tcPr>
            <w:tcW w:w="835" w:type="dxa"/>
            <w:vAlign w:val="center"/>
          </w:tcPr>
          <w:p w:rsidR="008A6CEA" w:rsidRDefault="008A6CEA">
            <w:pPr>
              <w:jc w:val="center"/>
              <w:rPr>
                <w:rFonts w:ascii="宋体" w:hAnsi="宋体" w:cs="宋体"/>
                <w:color w:val="000000" w:themeColor="text1"/>
                <w:szCs w:val="21"/>
              </w:rPr>
            </w:pPr>
          </w:p>
        </w:tc>
        <w:tc>
          <w:tcPr>
            <w:tcW w:w="700" w:type="dxa"/>
          </w:tcPr>
          <w:p w:rsidR="008A6CEA" w:rsidRDefault="008A6CEA">
            <w:pPr>
              <w:jc w:val="center"/>
              <w:rPr>
                <w:rFonts w:ascii="宋体" w:hAnsi="宋体" w:cs="宋体"/>
                <w:color w:val="000000" w:themeColor="text1"/>
                <w:szCs w:val="21"/>
              </w:rPr>
            </w:pPr>
          </w:p>
        </w:tc>
      </w:tr>
      <w:tr w:rsidR="008A6CEA">
        <w:trPr>
          <w:cantSplit/>
          <w:trHeight w:val="454"/>
          <w:jc w:val="center"/>
        </w:trPr>
        <w:tc>
          <w:tcPr>
            <w:tcW w:w="79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w:t>
            </w:r>
          </w:p>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结果</w:t>
            </w:r>
          </w:p>
        </w:tc>
        <w:tc>
          <w:tcPr>
            <w:tcW w:w="8334" w:type="dxa"/>
            <w:gridSpan w:val="6"/>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表5.1</w:t>
      </w:r>
    </w:p>
    <w:p w:rsidR="008A6CEA" w:rsidRDefault="001D217A">
      <w:pPr>
        <w:pStyle w:val="20"/>
        <w:rPr>
          <w:rFonts w:ascii="宋体" w:hAnsi="宋体" w:cs="宋体"/>
          <w:color w:val="000000" w:themeColor="text1"/>
        </w:rPr>
      </w:pPr>
      <w:bookmarkStart w:id="38" w:name="_Toc28500"/>
      <w:r>
        <w:rPr>
          <w:rFonts w:ascii="宋体" w:hAnsi="宋体" w:cs="宋体" w:hint="eastAsia"/>
          <w:color w:val="000000" w:themeColor="text1"/>
        </w:rPr>
        <w:t>5.1</w:t>
      </w:r>
      <w:r>
        <w:rPr>
          <w:rFonts w:ascii="宋体" w:hAnsi="宋体" w:cs="宋体"/>
          <w:color w:val="000000" w:themeColor="text1"/>
        </w:rPr>
        <w:t xml:space="preserve"> </w:t>
      </w:r>
      <w:r>
        <w:rPr>
          <w:rFonts w:ascii="宋体" w:hAnsi="宋体" w:cs="宋体" w:hint="eastAsia"/>
          <w:color w:val="000000" w:themeColor="text1"/>
        </w:rPr>
        <w:t>建筑材料进场检验资料</w:t>
      </w:r>
      <w:bookmarkEnd w:id="38"/>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
        <w:gridCol w:w="1570"/>
        <w:gridCol w:w="525"/>
        <w:gridCol w:w="4456"/>
        <w:gridCol w:w="858"/>
        <w:gridCol w:w="918"/>
        <w:gridCol w:w="709"/>
      </w:tblGrid>
      <w:tr w:rsidR="008A6CEA">
        <w:trPr>
          <w:cantSplit/>
          <w:trHeight w:val="454"/>
          <w:jc w:val="center"/>
        </w:trPr>
        <w:tc>
          <w:tcPr>
            <w:tcW w:w="974"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577"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981"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776"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09" w:type="dxa"/>
            <w:vMerge w:val="restart"/>
            <w:vAlign w:val="center"/>
          </w:tcPr>
          <w:p w:rsidR="008A6CEA" w:rsidRDefault="001D217A">
            <w:pPr>
              <w:jc w:val="center"/>
              <w:rPr>
                <w:rFonts w:ascii="宋体" w:hAnsi="宋体"/>
                <w:color w:val="000000" w:themeColor="text1"/>
              </w:rPr>
            </w:pPr>
            <w:r>
              <w:rPr>
                <w:rFonts w:ascii="宋体" w:hAnsi="宋体" w:hint="eastAsia"/>
                <w:color w:val="000000" w:themeColor="text1"/>
              </w:rPr>
              <w:t>备注</w:t>
            </w:r>
          </w:p>
        </w:tc>
      </w:tr>
      <w:tr w:rsidR="008A6CEA">
        <w:trPr>
          <w:cantSplit/>
          <w:trHeight w:val="454"/>
          <w:jc w:val="center"/>
        </w:trPr>
        <w:tc>
          <w:tcPr>
            <w:tcW w:w="974" w:type="dxa"/>
            <w:vMerge/>
            <w:vAlign w:val="center"/>
          </w:tcPr>
          <w:p w:rsidR="008A6CEA" w:rsidRDefault="008A6CEA">
            <w:pPr>
              <w:widowControl/>
              <w:jc w:val="center"/>
              <w:rPr>
                <w:rFonts w:ascii="宋体" w:hAnsi="宋体" w:cs="宋体"/>
                <w:color w:val="000000" w:themeColor="text1"/>
                <w:kern w:val="0"/>
                <w:szCs w:val="21"/>
              </w:rPr>
            </w:pPr>
          </w:p>
        </w:tc>
        <w:tc>
          <w:tcPr>
            <w:tcW w:w="1577" w:type="dxa"/>
            <w:gridSpan w:val="2"/>
            <w:vMerge/>
            <w:vAlign w:val="center"/>
          </w:tcPr>
          <w:p w:rsidR="008A6CEA" w:rsidRDefault="008A6CEA">
            <w:pPr>
              <w:jc w:val="center"/>
              <w:rPr>
                <w:rFonts w:ascii="宋体" w:hAnsi="宋体" w:cs="宋体"/>
                <w:color w:val="000000" w:themeColor="text1"/>
                <w:kern w:val="0"/>
                <w:szCs w:val="21"/>
              </w:rPr>
            </w:pPr>
          </w:p>
        </w:tc>
        <w:tc>
          <w:tcPr>
            <w:tcW w:w="4981" w:type="dxa"/>
            <w:gridSpan w:val="2"/>
            <w:vMerge/>
            <w:vAlign w:val="center"/>
          </w:tcPr>
          <w:p w:rsidR="008A6CEA" w:rsidRDefault="008A6CEA">
            <w:pPr>
              <w:widowControl/>
              <w:jc w:val="center"/>
              <w:rPr>
                <w:rFonts w:ascii="宋体" w:hAnsi="宋体" w:cs="宋体"/>
                <w:color w:val="000000" w:themeColor="text1"/>
                <w:kern w:val="0"/>
                <w:szCs w:val="21"/>
              </w:rPr>
            </w:pPr>
          </w:p>
        </w:tc>
        <w:tc>
          <w:tcPr>
            <w:tcW w:w="85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91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09" w:type="dxa"/>
            <w:vMerge/>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5.1.1</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水泥</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材质证明：型式检验报告、出厂检验等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5.1.2</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钢筋</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材质证明：合格证、出厂检验报告等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4</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5.1.3</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钢筋焊接、机械连接材料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5</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材质证明：合格证、出厂检验报告等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6</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机械连接型式检验报告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5.1.4</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砖、砌块</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7</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材质证明：合格证、型式检验报告等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8</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5.1.5</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预拌混凝土、预拌砂浆</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9</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材质证明：合格证、型式检验报告等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10</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5.1.6</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钢结构用钢材、焊接材料、连接紧固材料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11</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12</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5.1.7</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预制构件、夹芯外墙板</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13</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14</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结构性能检验报告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5.1.8</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灌浆套筒、灌浆料、座浆料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15</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材质证明：合格证型、式检验报告等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16</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5.1.9</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预应力混凝土钢绞线、锚具、夹具</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17</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材质证明：合格证、出厂检验报告等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18</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5.1.10</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防水材料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19</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材质证明：合格证、检验报告、企业资质，操作人员岗位证书等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20</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5.1.11</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门窗</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21</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材质证明：系统材料合格证、性能检验报告、节能标识等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22</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lastRenderedPageBreak/>
              <w:t>5.1.12</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cs="仿宋_GB2312" w:hint="eastAsia"/>
                <w:color w:val="000000" w:themeColor="text1"/>
                <w:szCs w:val="21"/>
              </w:rPr>
              <w:t>外墙外保温系统的组成材料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23</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材质证明：合格证、型式检验报告、企业资质，操作人员上岗证等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24</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保温系统相关性能检测报告，及系统材料进场复试报告等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5.1.13</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cs="仿宋_GB2312" w:hint="eastAsia"/>
                <w:color w:val="000000" w:themeColor="text1"/>
                <w:szCs w:val="21"/>
              </w:rPr>
              <w:t>装饰装修工程材料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25</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材质证明：合格证、性能检验报告等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26</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5.1.14</w:t>
            </w:r>
          </w:p>
        </w:tc>
        <w:tc>
          <w:tcPr>
            <w:tcW w:w="1577" w:type="dxa"/>
            <w:gridSpan w:val="2"/>
            <w:vMerge w:val="restart"/>
            <w:vAlign w:val="center"/>
          </w:tcPr>
          <w:p w:rsidR="008A6CEA" w:rsidRDefault="001D217A">
            <w:pPr>
              <w:jc w:val="left"/>
              <w:rPr>
                <w:rFonts w:ascii="宋体" w:hAnsi="宋体"/>
                <w:color w:val="000000" w:themeColor="text1"/>
                <w:szCs w:val="21"/>
              </w:rPr>
            </w:pPr>
            <w:r>
              <w:rPr>
                <w:rFonts w:ascii="宋体" w:hAnsi="宋体" w:cs="仿宋_GB2312" w:hint="eastAsia"/>
                <w:color w:val="000000" w:themeColor="text1"/>
                <w:szCs w:val="21"/>
              </w:rPr>
              <w:t>幕墙工程的组成材料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27</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材质证明：系统材料合格证、性能检验报告、企业资质，操作人员上岗证等</w:t>
            </w:r>
            <w:r>
              <w:rPr>
                <w:rFonts w:ascii="宋体" w:hAnsi="宋体" w:hint="eastAsia"/>
                <w:color w:val="000000" w:themeColor="text1"/>
                <w:szCs w:val="21"/>
              </w:rPr>
              <w:t>符合要求</w:t>
            </w:r>
            <w:r>
              <w:rPr>
                <w:rFonts w:ascii="宋体" w:hAnsi="宋体" w:cs="宋体" w:hint="eastAsia"/>
                <w:bCs/>
                <w:color w:val="000000" w:themeColor="text1"/>
                <w:kern w:val="0"/>
                <w:szCs w:val="21"/>
              </w:rPr>
              <w:t>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28</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cs="宋体" w:hint="eastAsia"/>
                <w:bCs/>
                <w:color w:val="000000" w:themeColor="text1"/>
                <w:kern w:val="0"/>
                <w:szCs w:val="21"/>
              </w:rPr>
              <w:t>系统材料进场复试报告</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w:t>
            </w:r>
            <w:r>
              <w:rPr>
                <w:rFonts w:ascii="宋体" w:hAnsi="宋体" w:cs="宋体"/>
                <w:bCs/>
                <w:color w:val="000000" w:themeColor="text1"/>
                <w:kern w:val="0"/>
                <w:szCs w:val="21"/>
              </w:rPr>
              <w:t>15</w:t>
            </w:r>
          </w:p>
        </w:tc>
        <w:tc>
          <w:tcPr>
            <w:tcW w:w="1577" w:type="dxa"/>
            <w:gridSpan w:val="2"/>
            <w:vMerge w:val="restart"/>
            <w:vAlign w:val="center"/>
          </w:tcPr>
          <w:p w:rsidR="008A6CEA" w:rsidRDefault="001D217A">
            <w:pPr>
              <w:jc w:val="left"/>
              <w:rPr>
                <w:rFonts w:ascii="宋体" w:hAnsi="宋体" w:cs="宋体"/>
                <w:color w:val="000000" w:themeColor="text1"/>
                <w:kern w:val="0"/>
                <w:szCs w:val="21"/>
                <w:lang w:val="zh-TW"/>
              </w:rPr>
            </w:pPr>
            <w:r>
              <w:rPr>
                <w:rFonts w:ascii="宋体" w:hAnsi="宋体" w:cs="宋体" w:hint="eastAsia"/>
                <w:color w:val="000000" w:themeColor="text1"/>
                <w:kern w:val="0"/>
                <w:szCs w:val="21"/>
              </w:rPr>
              <w:t>低压配电系统使用的电缆、电线</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29</w:t>
            </w:r>
          </w:p>
        </w:tc>
        <w:tc>
          <w:tcPr>
            <w:tcW w:w="445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进场验收、合格证、检验报告等质量文件</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30</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复试报告</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5.1.16</w:t>
            </w:r>
          </w:p>
        </w:tc>
        <w:tc>
          <w:tcPr>
            <w:tcW w:w="1577" w:type="dxa"/>
            <w:gridSpan w:val="2"/>
            <w:vMerge w:val="restart"/>
            <w:vAlign w:val="center"/>
          </w:tcPr>
          <w:p w:rsidR="008A6CEA" w:rsidRDefault="001D217A">
            <w:pPr>
              <w:jc w:val="center"/>
              <w:rPr>
                <w:rFonts w:ascii="宋体" w:hAnsi="宋体" w:cs="宋体"/>
                <w:color w:val="000000" w:themeColor="text1"/>
                <w:spacing w:val="-20"/>
                <w:szCs w:val="21"/>
              </w:rPr>
            </w:pPr>
            <w:r>
              <w:rPr>
                <w:rFonts w:ascii="宋体" w:hAnsi="宋体" w:cs="宋体" w:hint="eastAsia"/>
                <w:color w:val="000000" w:themeColor="text1"/>
                <w:szCs w:val="21"/>
              </w:rPr>
              <w:t>空调与釆暖系统冷热源及管网节能工程，采用的绝热管道、绝热材料</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31</w:t>
            </w:r>
          </w:p>
        </w:tc>
        <w:tc>
          <w:tcPr>
            <w:tcW w:w="445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进场验收、合格证、检验报告等质量文件</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32</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复试报告</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5.1.17</w:t>
            </w:r>
          </w:p>
        </w:tc>
        <w:tc>
          <w:tcPr>
            <w:tcW w:w="1577" w:type="dxa"/>
            <w:gridSpan w:val="2"/>
            <w:vMerge w:val="restart"/>
            <w:vAlign w:val="center"/>
          </w:tcPr>
          <w:p w:rsidR="008A6CEA" w:rsidRDefault="001D217A">
            <w:pPr>
              <w:jc w:val="left"/>
              <w:rPr>
                <w:rFonts w:ascii="宋体" w:hAnsi="宋体" w:cs="宋体"/>
                <w:bCs/>
                <w:color w:val="000000" w:themeColor="text1"/>
                <w:kern w:val="0"/>
                <w:szCs w:val="21"/>
                <w:lang w:val="zh-TW" w:eastAsia="zh-TW" w:bidi="zh-TW"/>
              </w:rPr>
            </w:pPr>
            <w:r>
              <w:rPr>
                <w:rFonts w:ascii="宋体" w:hAnsi="宋体" w:cs="宋体" w:hint="eastAsia"/>
                <w:bCs/>
                <w:color w:val="000000" w:themeColor="text1"/>
                <w:kern w:val="0"/>
                <w:szCs w:val="21"/>
                <w:lang w:val="zh-TW" w:eastAsia="zh-TW" w:bidi="zh-TW"/>
              </w:rPr>
              <w:t>采暖通风空调系统节能工程采用的散热器、保温材料、 风机盘管</w:t>
            </w: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33</w:t>
            </w:r>
          </w:p>
        </w:tc>
        <w:tc>
          <w:tcPr>
            <w:tcW w:w="4456" w:type="dxa"/>
            <w:vAlign w:val="center"/>
          </w:tcPr>
          <w:p w:rsidR="008A6CEA" w:rsidRDefault="001D217A">
            <w:pPr>
              <w:jc w:val="left"/>
              <w:rPr>
                <w:rFonts w:ascii="宋体" w:hAnsi="宋体" w:cs="宋体"/>
                <w:color w:val="000000" w:themeColor="text1"/>
                <w:kern w:val="0"/>
                <w:szCs w:val="21"/>
                <w:lang w:val="zh-TW" w:eastAsia="zh-TW"/>
              </w:rPr>
            </w:pPr>
            <w:r>
              <w:rPr>
                <w:rFonts w:ascii="宋体" w:hAnsi="宋体" w:cs="宋体" w:hint="eastAsia"/>
                <w:color w:val="000000" w:themeColor="text1"/>
                <w:kern w:val="0"/>
                <w:szCs w:val="21"/>
              </w:rPr>
              <w:t>进场验收、合格证、检验报告等质量文件</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34</w:t>
            </w:r>
          </w:p>
        </w:tc>
        <w:tc>
          <w:tcPr>
            <w:tcW w:w="4456" w:type="dxa"/>
            <w:vAlign w:val="center"/>
          </w:tcPr>
          <w:p w:rsidR="008A6CEA" w:rsidRDefault="001D217A">
            <w:pPr>
              <w:widowControl/>
              <w:jc w:val="left"/>
              <w:rPr>
                <w:rFonts w:ascii="宋体" w:hAnsi="宋体" w:cs="宋体"/>
                <w:color w:val="000000" w:themeColor="text1"/>
                <w:kern w:val="0"/>
                <w:szCs w:val="21"/>
              </w:rPr>
            </w:pPr>
            <w:r>
              <w:rPr>
                <w:rFonts w:ascii="宋体" w:hAnsi="宋体" w:hint="eastAsia"/>
                <w:color w:val="000000" w:themeColor="text1"/>
                <w:szCs w:val="21"/>
              </w:rPr>
              <w:t>复试报告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5.1.1</w:t>
            </w:r>
            <w:r>
              <w:rPr>
                <w:rFonts w:ascii="宋体" w:hAnsi="宋体" w:cs="宋体" w:hint="eastAsia"/>
                <w:bCs/>
                <w:color w:val="000000" w:themeColor="text1"/>
                <w:kern w:val="0"/>
                <w:szCs w:val="21"/>
              </w:rPr>
              <w:t>8</w:t>
            </w:r>
          </w:p>
        </w:tc>
        <w:tc>
          <w:tcPr>
            <w:tcW w:w="1577" w:type="dxa"/>
            <w:gridSpan w:val="2"/>
            <w:vMerge w:val="restart"/>
            <w:vAlign w:val="center"/>
          </w:tcPr>
          <w:p w:rsidR="008A6CEA" w:rsidRDefault="001D217A">
            <w:pPr>
              <w:jc w:val="left"/>
              <w:rPr>
                <w:rFonts w:ascii="宋体" w:hAnsi="宋体" w:cs="宋体"/>
                <w:color w:val="000000" w:themeColor="text1"/>
                <w:kern w:val="0"/>
                <w:szCs w:val="21"/>
                <w:lang w:val="zh-TW"/>
              </w:rPr>
            </w:pPr>
            <w:r>
              <w:rPr>
                <w:rFonts w:ascii="宋体" w:hAnsi="宋体" w:cs="宋体" w:hint="eastAsia"/>
                <w:color w:val="000000" w:themeColor="text1"/>
                <w:kern w:val="0"/>
                <w:szCs w:val="21"/>
                <w:lang w:val="zh-TW" w:eastAsia="zh-TW"/>
              </w:rPr>
              <w:t>防烟、排烟系统柔性短管</w:t>
            </w:r>
          </w:p>
        </w:tc>
        <w:tc>
          <w:tcPr>
            <w:tcW w:w="525" w:type="dxa"/>
            <w:vAlign w:val="center"/>
          </w:tcPr>
          <w:p w:rsidR="008A6CEA" w:rsidRDefault="001D217A">
            <w:pPr>
              <w:ind w:leftChars="-50" w:left="-105" w:rightChars="-50" w:right="-105" w:firstLine="160"/>
              <w:rPr>
                <w:rFonts w:ascii="宋体" w:hAnsi="宋体" w:cs="宋体"/>
                <w:bCs/>
                <w:color w:val="000000" w:themeColor="text1"/>
                <w:kern w:val="0"/>
                <w:szCs w:val="21"/>
              </w:rPr>
            </w:pPr>
            <w:r>
              <w:rPr>
                <w:rFonts w:ascii="宋体" w:hAnsi="宋体" w:cs="宋体" w:hint="eastAsia"/>
                <w:bCs/>
                <w:color w:val="000000" w:themeColor="text1"/>
                <w:kern w:val="0"/>
                <w:szCs w:val="21"/>
              </w:rPr>
              <w:t>35</w:t>
            </w:r>
          </w:p>
        </w:tc>
        <w:tc>
          <w:tcPr>
            <w:tcW w:w="4456"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进场验收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36</w:t>
            </w:r>
          </w:p>
        </w:tc>
        <w:tc>
          <w:tcPr>
            <w:tcW w:w="4456" w:type="dxa"/>
            <w:vAlign w:val="center"/>
          </w:tcPr>
          <w:p w:rsidR="008A6CEA" w:rsidRDefault="001D217A">
            <w:pPr>
              <w:widowControl/>
              <w:jc w:val="left"/>
              <w:rPr>
                <w:rFonts w:ascii="宋体" w:hAnsi="宋体"/>
                <w:color w:val="000000" w:themeColor="text1"/>
                <w:szCs w:val="21"/>
              </w:rPr>
            </w:pPr>
            <w:r>
              <w:rPr>
                <w:rFonts w:ascii="宋体" w:hAnsi="宋体" w:hint="eastAsia"/>
                <w:color w:val="000000" w:themeColor="text1"/>
                <w:szCs w:val="21"/>
              </w:rPr>
              <w:t>性能检测报告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5.1.1</w:t>
            </w:r>
            <w:r>
              <w:rPr>
                <w:rFonts w:ascii="宋体" w:hAnsi="宋体" w:cs="宋体" w:hint="eastAsia"/>
                <w:bCs/>
                <w:color w:val="000000" w:themeColor="text1"/>
                <w:kern w:val="0"/>
                <w:szCs w:val="21"/>
              </w:rPr>
              <w:t>9</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主要电气设备、器具</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eastAsia="zh-TW" w:bidi="zh-TW"/>
              </w:rPr>
            </w:pPr>
            <w:r>
              <w:rPr>
                <w:rFonts w:ascii="宋体" w:hAnsi="宋体" w:cs="宋体" w:hint="eastAsia"/>
                <w:color w:val="000000" w:themeColor="text1"/>
                <w:kern w:val="0"/>
                <w:szCs w:val="21"/>
                <w:lang w:bidi="zh-TW"/>
              </w:rPr>
              <w:t>37</w:t>
            </w:r>
          </w:p>
        </w:tc>
        <w:tc>
          <w:tcPr>
            <w:tcW w:w="4456" w:type="dxa"/>
            <w:vAlign w:val="center"/>
          </w:tcPr>
          <w:p w:rsidR="008A6CEA" w:rsidRDefault="001D217A">
            <w:pPr>
              <w:adjustRightInd w:val="0"/>
              <w:snapToGrid w:val="0"/>
              <w:rPr>
                <w:rFonts w:ascii="宋体" w:hAnsi="宋体" w:cs="宋体"/>
                <w:color w:val="000000" w:themeColor="text1"/>
                <w:kern w:val="0"/>
                <w:szCs w:val="21"/>
                <w:lang w:val="zh-TW" w:eastAsia="zh-TW" w:bidi="zh-TW"/>
              </w:rPr>
            </w:pPr>
            <w:r>
              <w:rPr>
                <w:rFonts w:ascii="宋体" w:hAnsi="宋体" w:cs="宋体" w:hint="eastAsia"/>
                <w:color w:val="000000" w:themeColor="text1"/>
                <w:kern w:val="0"/>
                <w:szCs w:val="21"/>
                <w:lang w:bidi="zh-TW"/>
              </w:rPr>
              <w:t>进场验收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lang w:eastAsia="en-US"/>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38</w:t>
            </w:r>
          </w:p>
        </w:tc>
        <w:tc>
          <w:tcPr>
            <w:tcW w:w="4456" w:type="dxa"/>
            <w:vAlign w:val="center"/>
          </w:tcPr>
          <w:p w:rsidR="008A6CEA" w:rsidRDefault="001D217A">
            <w:pPr>
              <w:widowControl/>
              <w:adjustRightInd w:val="0"/>
              <w:snapToGrid w:val="0"/>
              <w:jc w:val="left"/>
              <w:rPr>
                <w:rFonts w:ascii="宋体" w:hAnsi="宋体"/>
                <w:color w:val="000000" w:themeColor="text1"/>
                <w:szCs w:val="21"/>
              </w:rPr>
            </w:pPr>
            <w:r>
              <w:rPr>
                <w:rFonts w:ascii="宋体" w:hAnsi="宋体" w:hint="eastAsia"/>
                <w:color w:val="000000" w:themeColor="text1"/>
                <w:szCs w:val="21"/>
              </w:rPr>
              <w:t>合格证、检验报告、认证等质量认证文件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39</w:t>
            </w:r>
          </w:p>
        </w:tc>
        <w:tc>
          <w:tcPr>
            <w:tcW w:w="4456" w:type="dxa"/>
            <w:vAlign w:val="center"/>
          </w:tcPr>
          <w:p w:rsidR="008A6CEA" w:rsidRDefault="001D217A">
            <w:pPr>
              <w:widowControl/>
              <w:adjustRightInd w:val="0"/>
              <w:snapToGrid w:val="0"/>
              <w:jc w:val="left"/>
              <w:rPr>
                <w:rFonts w:ascii="宋体" w:hAnsi="宋体"/>
                <w:color w:val="000000" w:themeColor="text1"/>
                <w:szCs w:val="21"/>
              </w:rPr>
            </w:pPr>
            <w:r>
              <w:rPr>
                <w:rFonts w:ascii="宋体" w:hAnsi="宋体" w:hint="eastAsia"/>
                <w:color w:val="000000" w:themeColor="text1"/>
                <w:szCs w:val="21"/>
              </w:rPr>
              <w:t>复试报告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w:t>
            </w:r>
            <w:r>
              <w:rPr>
                <w:rFonts w:ascii="宋体" w:hAnsi="宋体" w:cs="宋体" w:hint="eastAsia"/>
                <w:bCs/>
                <w:color w:val="000000" w:themeColor="text1"/>
                <w:kern w:val="0"/>
                <w:szCs w:val="21"/>
              </w:rPr>
              <w:t>20</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lang w:bidi="zh-TW"/>
              </w:rPr>
            </w:pPr>
            <w:r>
              <w:rPr>
                <w:rFonts w:ascii="宋体" w:hAnsi="宋体" w:cs="宋体" w:hint="eastAsia"/>
                <w:color w:val="000000" w:themeColor="text1"/>
                <w:szCs w:val="21"/>
                <w:lang w:bidi="zh-TW"/>
              </w:rPr>
              <w:t>给排水、供暖工程主要设备及管材</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40</w:t>
            </w:r>
          </w:p>
        </w:tc>
        <w:tc>
          <w:tcPr>
            <w:tcW w:w="4456" w:type="dxa"/>
            <w:vAlign w:val="center"/>
          </w:tcPr>
          <w:p w:rsidR="008A6CEA" w:rsidRDefault="001D217A">
            <w:pPr>
              <w:adjustRightInd w:val="0"/>
              <w:snapToGrid w:val="0"/>
              <w:rPr>
                <w:rFonts w:ascii="宋体" w:hAnsi="宋体" w:cs="宋体"/>
                <w:color w:val="000000" w:themeColor="text1"/>
                <w:kern w:val="0"/>
                <w:szCs w:val="21"/>
                <w:lang w:val="zh-TW" w:eastAsia="zh-TW" w:bidi="zh-TW"/>
              </w:rPr>
            </w:pPr>
            <w:r>
              <w:rPr>
                <w:rFonts w:ascii="宋体" w:hAnsi="宋体" w:cs="宋体" w:hint="eastAsia"/>
                <w:color w:val="000000" w:themeColor="text1"/>
                <w:kern w:val="0"/>
                <w:szCs w:val="21"/>
              </w:rPr>
              <w:t>进场验收、合格证、检验报告等质量文件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41</w:t>
            </w:r>
          </w:p>
        </w:tc>
        <w:tc>
          <w:tcPr>
            <w:tcW w:w="4456" w:type="dxa"/>
            <w:vAlign w:val="center"/>
          </w:tcPr>
          <w:p w:rsidR="008A6CEA" w:rsidRDefault="001D217A">
            <w:pPr>
              <w:widowControl/>
              <w:adjustRightInd w:val="0"/>
              <w:snapToGrid w:val="0"/>
              <w:jc w:val="left"/>
              <w:rPr>
                <w:rFonts w:ascii="宋体" w:hAnsi="宋体"/>
                <w:color w:val="000000" w:themeColor="text1"/>
                <w:szCs w:val="21"/>
              </w:rPr>
            </w:pPr>
            <w:r>
              <w:rPr>
                <w:rFonts w:ascii="宋体" w:hAnsi="宋体" w:hint="eastAsia"/>
                <w:color w:val="000000" w:themeColor="text1"/>
                <w:szCs w:val="21"/>
              </w:rPr>
              <w:t>卫生检测报告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5.1.</w:t>
            </w:r>
            <w:r>
              <w:rPr>
                <w:rFonts w:ascii="宋体" w:hAnsi="宋体" w:cs="宋体" w:hint="eastAsia"/>
                <w:bCs/>
                <w:color w:val="000000" w:themeColor="text1"/>
                <w:kern w:val="0"/>
                <w:szCs w:val="21"/>
              </w:rPr>
              <w:t>21</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lang w:bidi="zh-TW"/>
              </w:rPr>
              <w:t>智能建筑工程设备、材料</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42</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进场验收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cs="宋体"/>
                <w:bCs/>
                <w:color w:val="000000" w:themeColor="text1"/>
                <w:kern w:val="0"/>
                <w:szCs w:val="21"/>
                <w:lang w:eastAsia="en-US"/>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43</w:t>
            </w:r>
          </w:p>
        </w:tc>
        <w:tc>
          <w:tcPr>
            <w:tcW w:w="4456" w:type="dxa"/>
            <w:vAlign w:val="center"/>
          </w:tcPr>
          <w:p w:rsidR="008A6CEA" w:rsidRDefault="001D217A">
            <w:pPr>
              <w:widowControl/>
              <w:adjustRightInd w:val="0"/>
              <w:snapToGrid w:val="0"/>
              <w:jc w:val="left"/>
              <w:rPr>
                <w:rFonts w:ascii="宋体" w:hAnsi="宋体"/>
                <w:color w:val="000000" w:themeColor="text1"/>
                <w:szCs w:val="21"/>
              </w:rPr>
            </w:pPr>
            <w:r>
              <w:rPr>
                <w:rFonts w:ascii="宋体" w:hAnsi="宋体" w:cs="宋体" w:hint="eastAsia"/>
                <w:color w:val="000000" w:themeColor="text1"/>
                <w:szCs w:val="21"/>
              </w:rPr>
              <w:t>合格证、性能检验报告、商检证明等质量证明文件</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5.1.22</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盾构、顶管</w:t>
            </w:r>
          </w:p>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管片</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44</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产品合格证，查验管片龄期，并收集管片抗弯性能、吊装孔拉拔性能、检漏试验、三环拼装检验及其他重要检验报告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45</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进行外观检查，应符合要求，形成管片进场验收记录</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5.1.23</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管片螺栓及连接件</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46</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产品合格证、出厂检验报告、有效的型式检验报告、抽样检验报告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297"/>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47</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进场检查管片螺栓材质与最小抗拉强度、管片螺栓及连接件防腐涂层的处理工艺与涂层厚度应符合设计文件要求。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5.1.24</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管片接缝防水材料</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48</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产品合格证、出厂检验报告、有效的型式检验报告、抽样检验报告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49</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进场对管片接缝防水材料进行抽检，符合设计要求。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5.1.25</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轨道工程材料</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50</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产品合格证、出厂检验报告、有效的型式检验报告，抽样检验报告。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51</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钢轨、轨枕、扣件及其连接配件进场时，应对其类型、规格、外观进行验收，其质量应符合设计文件要求。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5.1.26</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底砟、道砟</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52</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53</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底砟进场时应对其品种、外观等进行验收，其质量应符合现行标准规定</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54</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道砟进场时应对其材质、品种、级别、外观等进行验收，其质量应符合现行标准规定</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5.1.27</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土工布和土工格栅</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55</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型式检验报告、合格证等符合要求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56</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进行外观检查、尺寸检查，并按有关标准规定和设计要求现场抽样，进行性能检验，收集抽样检验报告。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5.1.28</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沥青混合料</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57</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质量检验单，运至现场的各种材料应检验，经复验合格方可使用</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58</w:t>
            </w:r>
          </w:p>
        </w:tc>
        <w:tc>
          <w:tcPr>
            <w:tcW w:w="4456" w:type="dxa"/>
            <w:vAlign w:val="center"/>
          </w:tcPr>
          <w:p w:rsidR="008A6CEA" w:rsidRDefault="001D217A">
            <w:pPr>
              <w:widowControl/>
              <w:spacing w:line="360" w:lineRule="auto"/>
              <w:rPr>
                <w:rFonts w:ascii="宋体" w:hAnsi="宋体" w:cs="宋体"/>
                <w:color w:val="000000" w:themeColor="text1"/>
                <w:szCs w:val="21"/>
              </w:rPr>
            </w:pPr>
            <w:r>
              <w:rPr>
                <w:rFonts w:ascii="宋体" w:hAnsi="宋体" w:cs="宋体" w:hint="eastAsia"/>
                <w:color w:val="000000" w:themeColor="text1"/>
                <w:szCs w:val="21"/>
              </w:rPr>
              <w:t>进行沥青混合料复试，收集检验报告。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5.1.29</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混凝土路面砖</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59</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60</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进入现场后进行外观、尺寸允许偏差检查进入现场后进行外观、尺寸允许偏差检查。按有关标准规定和设计要求现场抽样，进行强度或抗折强度检验。</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5.1.30</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透水路面砖、透水路面板</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61</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收集透水路面砖、透水路面板产品合格证、出厂检验报告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62</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进入现场后进行外观、尺寸偏差检查，并按有关标准规定和设计要求现场抽样，进行强度、透水系数检验，收集检验报告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5.1.31</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混凝土路缘石</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63</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收集产品合格证、出厂检验报告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64</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进入现场后进行外观、尺寸偏差检查，检查结果符合设计及规范要求，按有关标准规定和设计要求现场抽样，进行力学性能检验，收集检验报告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5.1.32</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混凝土、钢筋混凝土排水管、预应力钢筒混凝土管</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65</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收集产品合格证、出厂检验报告，检查外观质量，进入现场按有关标准规定和设计要求进行抽样检验，收集抽样检验报告。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66</w:t>
            </w:r>
          </w:p>
        </w:tc>
        <w:tc>
          <w:tcPr>
            <w:tcW w:w="4456" w:type="dxa"/>
            <w:vAlign w:val="center"/>
          </w:tcPr>
          <w:p w:rsidR="008A6CEA" w:rsidRDefault="001D217A">
            <w:pPr>
              <w:adjustRightInd w:val="0"/>
              <w:snapToGrid w:val="0"/>
              <w:rPr>
                <w:rFonts w:ascii="宋体" w:hAnsi="宋体" w:cs="宋体"/>
                <w:strike/>
                <w:color w:val="000000" w:themeColor="text1"/>
                <w:szCs w:val="21"/>
              </w:rPr>
            </w:pPr>
            <w:r>
              <w:rPr>
                <w:rFonts w:ascii="宋体" w:hAnsi="宋体" w:cs="宋体" w:hint="eastAsia"/>
                <w:color w:val="000000" w:themeColor="text1"/>
                <w:szCs w:val="21"/>
              </w:rPr>
              <w:t xml:space="preserve">按有关标准规定和设计要求进行内水压力、外压荷载等符合设计及规范要求。 </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5.1.33</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混凝土和钢筋混凝土排水管用橡胶密封圈</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67</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68</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进入现场后进行数量、外观检查、登记台账。并有关标准规定和设计要求进行现场抽样，进行尺寸公差、物理力学性能及化学性能等试验。</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5.1.34</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检查井盖、铸铁检查井盖、钢纤维混凝土检查京改、聚合物复合材料检查井盖</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69</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70</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 xml:space="preserve">现场后进行数量、外观检查、登记台账。按有关标准规定和设计要求进行现场抽样，进行外观质量、承载能力等试验。 </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5.1.35</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板式橡胶支座</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71</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72</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进入现场后进行数量、外观检查、登记台账。按有关标准规定和设计要求现场抽样，进行外观质量、几何尺寸、抗压、抗剪弹性模量、抗剪黏结性及抗剪老化交叉检验、极限抗压强度。</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5.1.36</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盆式支座</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73</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74</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进入现场后进行数量、外观检查，按有关标准规定和设计要求进行现场抽样，进行竖向承载力、摩擦系数、转角等试验。</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5.1.37</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止水带</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75</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76</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进入现场后进尺寸观察、外观质量检查。按有关标准规定和设计要求现场抽样，硬度、拉伸强度、拉断伸长率、撕裂强度等逐批进行检验。</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 w:val="19"/>
                <w:szCs w:val="19"/>
              </w:rPr>
            </w:pPr>
            <w:r>
              <w:rPr>
                <w:rFonts w:ascii="宋体" w:hAnsi="宋体" w:cs="宋体" w:hint="eastAsia"/>
                <w:color w:val="000000" w:themeColor="text1"/>
                <w:szCs w:val="21"/>
              </w:rPr>
              <w:t>5.1.38</w:t>
            </w:r>
          </w:p>
        </w:tc>
        <w:tc>
          <w:tcPr>
            <w:tcW w:w="1577" w:type="dxa"/>
            <w:gridSpan w:val="2"/>
            <w:vMerge w:val="restart"/>
            <w:vAlign w:val="center"/>
          </w:tcPr>
          <w:p w:rsidR="008A6CEA" w:rsidRDefault="001D217A">
            <w:pPr>
              <w:widowControl/>
              <w:adjustRightInd w:val="0"/>
              <w:snapToGrid w:val="0"/>
              <w:jc w:val="left"/>
              <w:rPr>
                <w:rFonts w:ascii="宋体" w:hAnsi="宋体" w:cs="宋体"/>
                <w:bCs/>
                <w:color w:val="000000" w:themeColor="text1"/>
                <w:kern w:val="0"/>
                <w:szCs w:val="21"/>
              </w:rPr>
            </w:pPr>
            <w:r>
              <w:rPr>
                <w:rFonts w:ascii="宋体" w:hAnsi="宋体" w:cs="宋体" w:hint="eastAsia"/>
                <w:bCs/>
                <w:color w:val="000000" w:themeColor="text1"/>
                <w:kern w:val="0"/>
                <w:szCs w:val="21"/>
              </w:rPr>
              <w:t>防水卷材及防水涂料</w:t>
            </w: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77</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产品合格证、出厂检验报告</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center"/>
              <w:rPr>
                <w:rFonts w:ascii="宋体" w:hAnsi="宋体"/>
                <w:color w:val="000000" w:themeColor="text1"/>
                <w:szCs w:val="18"/>
              </w:rPr>
            </w:pPr>
          </w:p>
        </w:tc>
        <w:tc>
          <w:tcPr>
            <w:tcW w:w="525" w:type="dxa"/>
            <w:vAlign w:val="center"/>
          </w:tcPr>
          <w:p w:rsidR="008A6CEA" w:rsidRDefault="001D217A">
            <w:pPr>
              <w:adjustRightInd w:val="0"/>
              <w:snapToGrid w:val="0"/>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78</w:t>
            </w:r>
          </w:p>
        </w:tc>
        <w:tc>
          <w:tcPr>
            <w:tcW w:w="4456" w:type="dxa"/>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进入现场后进行数量、外观检查、登记台账，按有关标准规定和设计要求进行现场抽样，进行硬度、拉伸等试验。</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81" w:type="dxa"/>
            <w:gridSpan w:val="2"/>
            <w:vAlign w:val="center"/>
          </w:tcPr>
          <w:p w:rsidR="008A6CEA" w:rsidRDefault="001D217A">
            <w:pPr>
              <w:jc w:val="center"/>
              <w:rPr>
                <w:rFonts w:ascii="宋体" w:hAnsi="宋体"/>
                <w:color w:val="000000" w:themeColor="text1"/>
              </w:rPr>
            </w:pPr>
            <w:r>
              <w:rPr>
                <w:rFonts w:ascii="宋体" w:hAnsi="宋体" w:hint="eastAsia"/>
                <w:color w:val="000000" w:themeColor="text1"/>
              </w:rPr>
              <w:t>检查</w:t>
            </w:r>
          </w:p>
          <w:p w:rsidR="008A6CEA" w:rsidRDefault="001D217A">
            <w:pPr>
              <w:jc w:val="center"/>
              <w:rPr>
                <w:rFonts w:ascii="宋体" w:hAnsi="宋体"/>
                <w:color w:val="000000" w:themeColor="text1"/>
                <w:szCs w:val="21"/>
              </w:rPr>
            </w:pPr>
            <w:r>
              <w:rPr>
                <w:rFonts w:ascii="宋体" w:hAnsi="宋体" w:hint="eastAsia"/>
                <w:color w:val="000000" w:themeColor="text1"/>
              </w:rPr>
              <w:t>结果</w:t>
            </w:r>
          </w:p>
        </w:tc>
        <w:tc>
          <w:tcPr>
            <w:tcW w:w="9036"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rPr>
      </w:pPr>
      <w:r>
        <w:rPr>
          <w:rFonts w:ascii="宋体" w:hAnsi="宋体" w:hint="eastAsia"/>
          <w:color w:val="000000" w:themeColor="text1"/>
        </w:rPr>
        <w:t>检查人：                                                   检查时间：</w:t>
      </w:r>
    </w:p>
    <w:p w:rsidR="008A6CEA" w:rsidRDefault="001D217A">
      <w:pPr>
        <w:jc w:val="center"/>
        <w:rPr>
          <w:rFonts w:ascii="宋体" w:hAnsi="宋体"/>
          <w:b/>
          <w:color w:val="000000" w:themeColor="text1"/>
          <w:sz w:val="32"/>
          <w:szCs w:val="32"/>
        </w:rPr>
      </w:pPr>
      <w:r>
        <w:rPr>
          <w:rFonts w:ascii="宋体" w:hAnsi="宋体" w:hint="eastAsia"/>
          <w:color w:val="000000" w:themeColor="text1"/>
        </w:rPr>
        <w:br w:type="page"/>
      </w: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表5.2</w:t>
      </w:r>
    </w:p>
    <w:p w:rsidR="008A6CEA" w:rsidRDefault="001D217A">
      <w:pPr>
        <w:pStyle w:val="20"/>
        <w:rPr>
          <w:rFonts w:ascii="宋体" w:hAnsi="宋体" w:cs="宋体"/>
          <w:color w:val="000000" w:themeColor="text1"/>
        </w:rPr>
      </w:pPr>
      <w:bookmarkStart w:id="39" w:name="_Toc27191"/>
      <w:r>
        <w:rPr>
          <w:rFonts w:ascii="宋体" w:hAnsi="宋体" w:cs="宋体" w:hint="eastAsia"/>
          <w:color w:val="000000" w:themeColor="text1"/>
        </w:rPr>
        <w:t>5.2</w:t>
      </w:r>
      <w:r>
        <w:rPr>
          <w:rFonts w:ascii="宋体" w:hAnsi="宋体" w:cs="宋体"/>
          <w:color w:val="000000" w:themeColor="text1"/>
        </w:rPr>
        <w:t xml:space="preserve"> </w:t>
      </w:r>
      <w:r>
        <w:rPr>
          <w:rFonts w:ascii="宋体" w:hAnsi="宋体" w:cs="宋体" w:hint="eastAsia"/>
          <w:color w:val="000000" w:themeColor="text1"/>
        </w:rPr>
        <w:t>施工试验检测资料</w:t>
      </w:r>
      <w:bookmarkEnd w:id="39"/>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1577"/>
        <w:gridCol w:w="525"/>
        <w:gridCol w:w="4454"/>
        <w:gridCol w:w="903"/>
        <w:gridCol w:w="875"/>
        <w:gridCol w:w="798"/>
      </w:tblGrid>
      <w:tr w:rsidR="008A6CEA">
        <w:trPr>
          <w:cantSplit/>
          <w:trHeight w:val="454"/>
          <w:jc w:val="center"/>
        </w:trPr>
        <w:tc>
          <w:tcPr>
            <w:tcW w:w="973"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577"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979"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778"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98" w:type="dxa"/>
            <w:vAlign w:val="center"/>
          </w:tcPr>
          <w:p w:rsidR="008A6CEA" w:rsidRDefault="001D217A">
            <w:pPr>
              <w:jc w:val="center"/>
              <w:rPr>
                <w:rFonts w:ascii="宋体" w:hAnsi="宋体"/>
                <w:color w:val="000000" w:themeColor="text1"/>
              </w:rPr>
            </w:pPr>
            <w:r>
              <w:rPr>
                <w:rFonts w:ascii="宋体" w:hAnsi="宋体" w:hint="eastAsia"/>
                <w:color w:val="000000" w:themeColor="text1"/>
              </w:rPr>
              <w:t>备注</w:t>
            </w:r>
          </w:p>
        </w:tc>
      </w:tr>
      <w:tr w:rsidR="008A6CEA">
        <w:trPr>
          <w:cantSplit/>
          <w:trHeight w:val="454"/>
          <w:jc w:val="center"/>
        </w:trPr>
        <w:tc>
          <w:tcPr>
            <w:tcW w:w="973" w:type="dxa"/>
            <w:vMerge/>
            <w:vAlign w:val="center"/>
          </w:tcPr>
          <w:p w:rsidR="008A6CEA" w:rsidRDefault="008A6CEA">
            <w:pPr>
              <w:widowControl/>
              <w:jc w:val="center"/>
              <w:rPr>
                <w:rFonts w:ascii="宋体" w:hAnsi="宋体" w:cs="宋体"/>
                <w:color w:val="000000" w:themeColor="text1"/>
                <w:kern w:val="0"/>
                <w:szCs w:val="21"/>
              </w:rPr>
            </w:pPr>
          </w:p>
        </w:tc>
        <w:tc>
          <w:tcPr>
            <w:tcW w:w="1577" w:type="dxa"/>
            <w:vMerge/>
            <w:vAlign w:val="center"/>
          </w:tcPr>
          <w:p w:rsidR="008A6CEA" w:rsidRDefault="008A6CEA">
            <w:pPr>
              <w:jc w:val="center"/>
              <w:rPr>
                <w:rFonts w:ascii="宋体" w:hAnsi="宋体" w:cs="宋体"/>
                <w:color w:val="000000" w:themeColor="text1"/>
                <w:kern w:val="0"/>
                <w:szCs w:val="21"/>
              </w:rPr>
            </w:pPr>
          </w:p>
        </w:tc>
        <w:tc>
          <w:tcPr>
            <w:tcW w:w="4979" w:type="dxa"/>
            <w:gridSpan w:val="2"/>
            <w:vMerge/>
            <w:vAlign w:val="center"/>
          </w:tcPr>
          <w:p w:rsidR="008A6CEA" w:rsidRDefault="008A6CEA">
            <w:pPr>
              <w:widowControl/>
              <w:jc w:val="center"/>
              <w:rPr>
                <w:rFonts w:ascii="宋体" w:hAnsi="宋体" w:cs="宋体"/>
                <w:color w:val="000000" w:themeColor="text1"/>
                <w:kern w:val="0"/>
                <w:szCs w:val="21"/>
              </w:rPr>
            </w:pPr>
          </w:p>
        </w:tc>
        <w:tc>
          <w:tcPr>
            <w:tcW w:w="903"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87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5.2.1</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复合地基承载力检验报告及桩身完整性检验报告</w:t>
            </w: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复合地基的承载力</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单桩承载力、桩身强度及桩身完整性等符合要求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5.2.2</w:t>
            </w:r>
          </w:p>
        </w:tc>
        <w:tc>
          <w:tcPr>
            <w:tcW w:w="1577" w:type="dxa"/>
            <w:vAlign w:val="center"/>
          </w:tcPr>
          <w:p w:rsidR="008A6CEA" w:rsidRDefault="001D217A">
            <w:pPr>
              <w:jc w:val="left"/>
              <w:rPr>
                <w:rFonts w:ascii="宋体" w:hAnsi="宋体"/>
                <w:color w:val="000000" w:themeColor="text1"/>
              </w:rPr>
            </w:pPr>
            <w:r>
              <w:rPr>
                <w:rFonts w:ascii="宋体" w:hAnsi="宋体" w:hint="eastAsia"/>
                <w:color w:val="000000" w:themeColor="text1"/>
              </w:rPr>
              <w:t>工程桩承载力及桩身完整性检验报告</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桩基动、静载试验报告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5.2.3</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混凝土、砂浆抗压强度试验报告及统计评定</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4</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混凝土、砂浆抗压强度试验报告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5</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强度统计评定</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5.2.4</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钢筋焊接、机械连接工艺试验报告</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6</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钢筋焊接连接工艺试验报告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7</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钢筋机械连接工艺试验报告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5.2.5</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钢筋焊接连接、机械连接试验报告</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8</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钢筋焊接连接试验报告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9</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钢筋机械连接试验报告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5.2.6</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钢结构焊接工艺评定报告、焊缝内部缺陷检测报告</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10</w:t>
            </w:r>
          </w:p>
        </w:tc>
        <w:tc>
          <w:tcPr>
            <w:tcW w:w="4454" w:type="dxa"/>
            <w:vAlign w:val="center"/>
          </w:tcPr>
          <w:p w:rsidR="008A6CEA" w:rsidRDefault="001D217A">
            <w:pPr>
              <w:widowControl/>
              <w:rPr>
                <w:rFonts w:ascii="宋体" w:hAnsi="宋体"/>
                <w:color w:val="000000" w:themeColor="text1"/>
              </w:rPr>
            </w:pPr>
            <w:r>
              <w:rPr>
                <w:rFonts w:ascii="宋体" w:hAnsi="宋体" w:hint="eastAsia"/>
                <w:color w:val="000000" w:themeColor="text1"/>
              </w:rPr>
              <w:t>钢结构焊接工艺评定报告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焊缝探伤检测报告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5.2.7</w:t>
            </w:r>
          </w:p>
        </w:tc>
        <w:tc>
          <w:tcPr>
            <w:tcW w:w="1577" w:type="dxa"/>
            <w:vMerge w:val="restart"/>
            <w:vAlign w:val="center"/>
          </w:tcPr>
          <w:p w:rsidR="008A6CEA" w:rsidRDefault="001D217A">
            <w:pPr>
              <w:jc w:val="left"/>
              <w:rPr>
                <w:rFonts w:ascii="宋体" w:hAnsi="宋体"/>
                <w:color w:val="000000" w:themeColor="text1"/>
              </w:rPr>
            </w:pPr>
            <w:r>
              <w:rPr>
                <w:rFonts w:ascii="宋体" w:hAnsi="宋体" w:cs="仿宋_GB2312" w:hint="eastAsia"/>
                <w:color w:val="000000" w:themeColor="text1"/>
                <w:szCs w:val="28"/>
              </w:rPr>
              <w:t>高强度螺栓连接摩擦面的抗滑移系数试验报</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材质证明：型式检验报告、合格证等</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进场复试报告、及</w:t>
            </w:r>
            <w:r>
              <w:rPr>
                <w:rFonts w:ascii="宋体" w:hAnsi="宋体" w:cs="仿宋_GB2312" w:hint="eastAsia"/>
                <w:color w:val="000000" w:themeColor="text1"/>
                <w:szCs w:val="28"/>
              </w:rPr>
              <w:t>高强度螺栓连接摩擦面的抗滑移系数试验记录</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5.2.8</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地基、房心或肥槽回填土土工击实试验报告、回填土压实检验报告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hint="eastAsia"/>
                <w:color w:val="000000" w:themeColor="text1"/>
              </w:rPr>
              <w:t>回填土</w:t>
            </w:r>
            <w:r>
              <w:rPr>
                <w:rFonts w:ascii="宋体" w:hAnsi="宋体" w:cs="宋体" w:hint="eastAsia"/>
                <w:color w:val="000000" w:themeColor="text1"/>
                <w:kern w:val="0"/>
                <w:szCs w:val="21"/>
              </w:rPr>
              <w:t>压实度</w:t>
            </w:r>
            <w:r>
              <w:rPr>
                <w:rFonts w:ascii="宋体" w:hAnsi="宋体" w:cs="宋体" w:hint="eastAsia"/>
                <w:bCs/>
                <w:color w:val="000000" w:themeColor="text1"/>
                <w:kern w:val="0"/>
                <w:szCs w:val="21"/>
              </w:rPr>
              <w:t>环刀取样试验报告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5.2.9</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沉降观测报告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第三方沉降观测报告，及沉降观测曲线符合设计要求等</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施工单位沉降观测报告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5.2.10</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填充墙砌体植</w:t>
            </w:r>
            <w:r>
              <w:rPr>
                <w:rFonts w:ascii="宋体" w:hAnsi="宋体" w:hint="eastAsia"/>
                <w:color w:val="000000" w:themeColor="text1"/>
              </w:rPr>
              <w:lastRenderedPageBreak/>
              <w:t>筋锚固力检测报告</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lastRenderedPageBreak/>
              <w:t>17</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材质证明：型式检验报告、合格证等</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拉拔试压报告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5.2.11</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结构实体检验报告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混凝土强度、钢筋保护层厚度、楼板厚度、钢筋间距等</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18"/>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rPr>
            </w:pPr>
          </w:p>
        </w:tc>
        <w:tc>
          <w:tcPr>
            <w:tcW w:w="875" w:type="dxa"/>
            <w:vAlign w:val="center"/>
          </w:tcPr>
          <w:p w:rsidR="008A6CEA" w:rsidRDefault="008A6CEA">
            <w:pPr>
              <w:jc w:val="center"/>
              <w:rPr>
                <w:rFonts w:ascii="宋体" w:hAnsi="宋体"/>
                <w:color w:val="000000" w:themeColor="text1"/>
              </w:rPr>
            </w:pPr>
          </w:p>
        </w:tc>
        <w:tc>
          <w:tcPr>
            <w:tcW w:w="798"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5.2.12</w:t>
            </w:r>
          </w:p>
        </w:tc>
        <w:tc>
          <w:tcPr>
            <w:tcW w:w="1577"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外墙外保温系统型式检验报告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20</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外墙外保温系统型式检验报告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21"/>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5.2.13</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外墙外保温粘贴强度、锚固力现场拉拔试验报告</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21</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外墙外保温粘贴强度试验报告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22</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rPr>
              <w:t>锚栓锚固力现场拉拔试验报告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5.2.14</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外窗的性能检测报告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23</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hint="eastAsia"/>
                <w:color w:val="000000" w:themeColor="text1"/>
              </w:rPr>
              <w:t>外窗的性能检测报告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21"/>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5.2.15</w:t>
            </w:r>
          </w:p>
        </w:tc>
        <w:tc>
          <w:tcPr>
            <w:tcW w:w="1577"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rPr>
              <w:t>幕墙的性能检测报告</w:t>
            </w:r>
          </w:p>
        </w:tc>
        <w:tc>
          <w:tcPr>
            <w:tcW w:w="525"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24</w:t>
            </w:r>
          </w:p>
        </w:tc>
        <w:tc>
          <w:tcPr>
            <w:tcW w:w="4454" w:type="dxa"/>
            <w:vMerge w:val="restart"/>
            <w:vAlign w:val="center"/>
          </w:tcPr>
          <w:p w:rsidR="008A6CEA" w:rsidRDefault="001D217A">
            <w:pPr>
              <w:rPr>
                <w:rFonts w:ascii="宋体" w:hAnsi="宋体" w:cs="宋体"/>
                <w:color w:val="000000" w:themeColor="text1"/>
                <w:kern w:val="0"/>
                <w:szCs w:val="21"/>
              </w:rPr>
            </w:pPr>
            <w:r>
              <w:rPr>
                <w:rFonts w:ascii="宋体" w:hAnsi="宋体" w:hint="eastAsia"/>
                <w:color w:val="000000" w:themeColor="text1"/>
              </w:rPr>
              <w:t>幕墙的性能检测报告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21"/>
              </w:rPr>
            </w:pPr>
          </w:p>
        </w:tc>
        <w:tc>
          <w:tcPr>
            <w:tcW w:w="525" w:type="dxa"/>
            <w:vMerge/>
            <w:vAlign w:val="center"/>
          </w:tcPr>
          <w:p w:rsidR="008A6CEA" w:rsidRDefault="008A6CEA">
            <w:pPr>
              <w:jc w:val="center"/>
              <w:rPr>
                <w:rFonts w:ascii="宋体" w:hAnsi="宋体"/>
                <w:color w:val="000000" w:themeColor="text1"/>
                <w:szCs w:val="21"/>
              </w:rPr>
            </w:pPr>
          </w:p>
        </w:tc>
        <w:tc>
          <w:tcPr>
            <w:tcW w:w="4454" w:type="dxa"/>
            <w:vMerge/>
            <w:vAlign w:val="center"/>
          </w:tcPr>
          <w:p w:rsidR="008A6CEA" w:rsidRDefault="008A6CEA">
            <w:pPr>
              <w:widowControl/>
              <w:rPr>
                <w:rFonts w:ascii="宋体" w:hAnsi="宋体" w:cs="宋体"/>
                <w:color w:val="000000" w:themeColor="text1"/>
                <w:kern w:val="0"/>
                <w:szCs w:val="21"/>
              </w:rPr>
            </w:pP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5.2.16</w:t>
            </w:r>
          </w:p>
        </w:tc>
        <w:tc>
          <w:tcPr>
            <w:tcW w:w="1577" w:type="dxa"/>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饰面板后置埋件的现场拉拔试验报告</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25</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材质证明：型式检验报告、合格证等</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26</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bCs/>
                <w:color w:val="000000" w:themeColor="text1"/>
                <w:kern w:val="0"/>
                <w:szCs w:val="21"/>
              </w:rPr>
              <w:t>进场复试报告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5.2.17</w:t>
            </w:r>
          </w:p>
        </w:tc>
        <w:tc>
          <w:tcPr>
            <w:tcW w:w="1577" w:type="dxa"/>
            <w:vAlign w:val="center"/>
          </w:tcPr>
          <w:p w:rsidR="008A6CEA" w:rsidRDefault="001D217A">
            <w:pPr>
              <w:jc w:val="left"/>
              <w:rPr>
                <w:rFonts w:ascii="宋体" w:hAnsi="宋体"/>
                <w:color w:val="000000" w:themeColor="text1"/>
              </w:rPr>
            </w:pPr>
            <w:r>
              <w:rPr>
                <w:rFonts w:ascii="宋体" w:hAnsi="宋体" w:hint="eastAsia"/>
                <w:color w:val="000000" w:themeColor="text1"/>
              </w:rPr>
              <w:t>室内环境污染物浓度检测报告</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27</w:t>
            </w:r>
          </w:p>
        </w:tc>
        <w:tc>
          <w:tcPr>
            <w:tcW w:w="4454"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室内环境检测报告</w:t>
            </w:r>
            <w:r>
              <w:rPr>
                <w:rFonts w:ascii="宋体" w:hAnsi="宋体" w:hint="eastAsia"/>
                <w:color w:val="000000" w:themeColor="text1"/>
                <w:szCs w:val="21"/>
              </w:rPr>
              <w:t>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ind w:rightChars="-56" w:right="-118"/>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w:t>
            </w:r>
            <w:r>
              <w:rPr>
                <w:rFonts w:ascii="宋体" w:hAnsi="宋体" w:cs="宋体" w:hint="eastAsia"/>
                <w:bCs/>
                <w:color w:val="000000" w:themeColor="text1"/>
                <w:kern w:val="0"/>
                <w:szCs w:val="21"/>
              </w:rPr>
              <w:t>2</w:t>
            </w:r>
            <w:r>
              <w:rPr>
                <w:rFonts w:ascii="宋体" w:hAnsi="宋体" w:cs="宋体"/>
                <w:bCs/>
                <w:color w:val="000000" w:themeColor="text1"/>
                <w:kern w:val="0"/>
                <w:szCs w:val="21"/>
                <w:lang w:eastAsia="en-US"/>
              </w:rPr>
              <w:t>.1</w:t>
            </w:r>
            <w:r>
              <w:rPr>
                <w:rFonts w:ascii="宋体" w:hAnsi="宋体" w:cs="宋体" w:hint="eastAsia"/>
                <w:bCs/>
                <w:color w:val="000000" w:themeColor="text1"/>
                <w:kern w:val="0"/>
                <w:szCs w:val="21"/>
              </w:rPr>
              <w:t>8</w:t>
            </w:r>
          </w:p>
        </w:tc>
        <w:tc>
          <w:tcPr>
            <w:tcW w:w="1577" w:type="dxa"/>
            <w:vAlign w:val="center"/>
          </w:tcPr>
          <w:p w:rsidR="008A6CEA" w:rsidRDefault="001D217A">
            <w:pPr>
              <w:jc w:val="left"/>
              <w:rPr>
                <w:rFonts w:ascii="宋体" w:hAnsi="宋体"/>
                <w:color w:val="000000" w:themeColor="text1"/>
              </w:rPr>
            </w:pPr>
            <w:r>
              <w:rPr>
                <w:rFonts w:ascii="宋体" w:hAnsi="宋体" w:hint="eastAsia"/>
                <w:color w:val="000000" w:themeColor="text1"/>
              </w:rPr>
              <w:t>风管强度及严密性检测报告</w:t>
            </w:r>
          </w:p>
        </w:tc>
        <w:tc>
          <w:tcPr>
            <w:tcW w:w="525" w:type="dxa"/>
            <w:vAlign w:val="center"/>
          </w:tcPr>
          <w:p w:rsidR="008A6CEA" w:rsidRDefault="001D217A">
            <w:pPr>
              <w:jc w:val="center"/>
              <w:rPr>
                <w:rFonts w:ascii="宋体" w:hAnsi="宋体" w:cs="宋体"/>
                <w:color w:val="000000" w:themeColor="text1"/>
                <w:kern w:val="0"/>
                <w:szCs w:val="21"/>
                <w:lang w:val="zh-TW" w:bidi="zh-TW"/>
              </w:rPr>
            </w:pPr>
            <w:r>
              <w:rPr>
                <w:rFonts w:ascii="宋体" w:hAnsi="宋体" w:cs="宋体" w:hint="eastAsia"/>
                <w:color w:val="000000" w:themeColor="text1"/>
                <w:kern w:val="0"/>
                <w:szCs w:val="21"/>
                <w:lang w:val="zh-TW" w:bidi="zh-TW"/>
              </w:rPr>
              <w:t>28</w:t>
            </w:r>
          </w:p>
        </w:tc>
        <w:tc>
          <w:tcPr>
            <w:tcW w:w="4454"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风管强度及严密性工艺检测报告</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ind w:rightChars="-56" w:right="-118"/>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w:t>
            </w:r>
            <w:r>
              <w:rPr>
                <w:rFonts w:ascii="宋体" w:hAnsi="宋体" w:cs="宋体" w:hint="eastAsia"/>
                <w:bCs/>
                <w:color w:val="000000" w:themeColor="text1"/>
                <w:kern w:val="0"/>
                <w:szCs w:val="21"/>
              </w:rPr>
              <w:t>2</w:t>
            </w:r>
            <w:r>
              <w:rPr>
                <w:rFonts w:ascii="宋体" w:hAnsi="宋体" w:cs="宋体"/>
                <w:bCs/>
                <w:color w:val="000000" w:themeColor="text1"/>
                <w:kern w:val="0"/>
                <w:szCs w:val="21"/>
                <w:lang w:eastAsia="en-US"/>
              </w:rPr>
              <w:t>.1</w:t>
            </w:r>
            <w:r>
              <w:rPr>
                <w:rFonts w:ascii="宋体" w:hAnsi="宋体" w:cs="宋体" w:hint="eastAsia"/>
                <w:bCs/>
                <w:color w:val="000000" w:themeColor="text1"/>
                <w:kern w:val="0"/>
                <w:szCs w:val="21"/>
              </w:rPr>
              <w:t>9</w:t>
            </w:r>
          </w:p>
        </w:tc>
        <w:tc>
          <w:tcPr>
            <w:tcW w:w="1577" w:type="dxa"/>
            <w:vAlign w:val="bottom"/>
          </w:tcPr>
          <w:p w:rsidR="008A6CEA" w:rsidRDefault="001D217A">
            <w:pPr>
              <w:jc w:val="left"/>
              <w:rPr>
                <w:rFonts w:ascii="宋体" w:hAnsi="宋体"/>
                <w:color w:val="000000" w:themeColor="text1"/>
              </w:rPr>
            </w:pPr>
            <w:r>
              <w:rPr>
                <w:rFonts w:ascii="宋体" w:hAnsi="宋体" w:hint="eastAsia"/>
                <w:color w:val="000000" w:themeColor="text1"/>
              </w:rPr>
              <w:t>管道系统强度及严密性试验报告</w:t>
            </w:r>
          </w:p>
        </w:tc>
        <w:tc>
          <w:tcPr>
            <w:tcW w:w="525" w:type="dxa"/>
            <w:vAlign w:val="center"/>
          </w:tcPr>
          <w:p w:rsidR="008A6CEA" w:rsidRDefault="001D217A">
            <w:pPr>
              <w:jc w:val="center"/>
              <w:rPr>
                <w:rFonts w:ascii="宋体" w:hAnsi="宋体" w:cs="宋体"/>
                <w:color w:val="000000" w:themeColor="text1"/>
                <w:spacing w:val="-20"/>
                <w:szCs w:val="21"/>
              </w:rPr>
            </w:pPr>
            <w:r>
              <w:rPr>
                <w:rFonts w:ascii="宋体" w:hAnsi="宋体" w:cs="宋体" w:hint="eastAsia"/>
                <w:color w:val="000000" w:themeColor="text1"/>
                <w:spacing w:val="-20"/>
                <w:szCs w:val="21"/>
              </w:rPr>
              <w:t>29</w:t>
            </w:r>
          </w:p>
        </w:tc>
        <w:tc>
          <w:tcPr>
            <w:tcW w:w="4454"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塑料及复合管材现场抽样检验报告</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ind w:rightChars="-56" w:right="-118"/>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w:t>
            </w:r>
            <w:r>
              <w:rPr>
                <w:rFonts w:ascii="宋体" w:hAnsi="宋体" w:cs="宋体" w:hint="eastAsia"/>
                <w:bCs/>
                <w:color w:val="000000" w:themeColor="text1"/>
                <w:kern w:val="0"/>
                <w:szCs w:val="21"/>
              </w:rPr>
              <w:t>2</w:t>
            </w:r>
            <w:r>
              <w:rPr>
                <w:rFonts w:ascii="宋体" w:hAnsi="宋体" w:cs="宋体"/>
                <w:bCs/>
                <w:color w:val="000000" w:themeColor="text1"/>
                <w:kern w:val="0"/>
                <w:szCs w:val="21"/>
                <w:lang w:eastAsia="en-US"/>
              </w:rPr>
              <w:t>.</w:t>
            </w:r>
            <w:r>
              <w:rPr>
                <w:rFonts w:ascii="宋体" w:hAnsi="宋体" w:cs="宋体" w:hint="eastAsia"/>
                <w:bCs/>
                <w:color w:val="000000" w:themeColor="text1"/>
                <w:kern w:val="0"/>
                <w:szCs w:val="21"/>
              </w:rPr>
              <w:t>20</w:t>
            </w:r>
          </w:p>
        </w:tc>
        <w:tc>
          <w:tcPr>
            <w:tcW w:w="1577" w:type="dxa"/>
            <w:vAlign w:val="center"/>
          </w:tcPr>
          <w:p w:rsidR="008A6CEA" w:rsidRDefault="001D217A">
            <w:pPr>
              <w:jc w:val="left"/>
              <w:rPr>
                <w:rFonts w:ascii="宋体" w:hAnsi="宋体"/>
                <w:color w:val="000000" w:themeColor="text1"/>
              </w:rPr>
            </w:pPr>
            <w:r>
              <w:rPr>
                <w:rFonts w:ascii="宋体" w:hAnsi="宋体" w:hint="eastAsia"/>
                <w:color w:val="000000" w:themeColor="text1"/>
              </w:rPr>
              <w:t>风管系统漏风量、总风量、风口风量测试报告。</w:t>
            </w:r>
          </w:p>
        </w:tc>
        <w:tc>
          <w:tcPr>
            <w:tcW w:w="525" w:type="dxa"/>
            <w:vAlign w:val="center"/>
          </w:tcPr>
          <w:p w:rsidR="008A6CEA" w:rsidRDefault="001D217A">
            <w:pPr>
              <w:jc w:val="center"/>
              <w:rPr>
                <w:rFonts w:ascii="宋体" w:hAnsi="宋体" w:cs="宋体"/>
                <w:color w:val="000000" w:themeColor="text1"/>
                <w:kern w:val="0"/>
                <w:szCs w:val="21"/>
                <w:lang w:val="zh-TW" w:bidi="zh-TW"/>
              </w:rPr>
            </w:pPr>
            <w:r>
              <w:rPr>
                <w:rFonts w:ascii="宋体" w:hAnsi="宋体" w:cs="宋体" w:hint="eastAsia"/>
                <w:color w:val="000000" w:themeColor="text1"/>
                <w:kern w:val="0"/>
                <w:szCs w:val="21"/>
                <w:lang w:val="zh-TW" w:bidi="zh-TW"/>
              </w:rPr>
              <w:t>30</w:t>
            </w:r>
          </w:p>
        </w:tc>
        <w:tc>
          <w:tcPr>
            <w:tcW w:w="4454"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检测报告</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ind w:rightChars="-56" w:right="-118"/>
              <w:jc w:val="center"/>
              <w:rPr>
                <w:rFonts w:ascii="宋体" w:hAnsi="宋体" w:cs="宋体"/>
                <w:bCs/>
                <w:color w:val="000000" w:themeColor="text1"/>
                <w:kern w:val="0"/>
                <w:szCs w:val="21"/>
              </w:rPr>
            </w:pPr>
            <w:r>
              <w:rPr>
                <w:rFonts w:ascii="宋体" w:hAnsi="宋体" w:cs="宋体"/>
                <w:bCs/>
                <w:color w:val="000000" w:themeColor="text1"/>
                <w:kern w:val="0"/>
                <w:szCs w:val="21"/>
                <w:lang w:eastAsia="en-US"/>
              </w:rPr>
              <w:t>5.</w:t>
            </w:r>
            <w:r>
              <w:rPr>
                <w:rFonts w:ascii="宋体" w:hAnsi="宋体" w:cs="宋体" w:hint="eastAsia"/>
                <w:bCs/>
                <w:color w:val="000000" w:themeColor="text1"/>
                <w:kern w:val="0"/>
                <w:szCs w:val="21"/>
              </w:rPr>
              <w:t>2</w:t>
            </w:r>
            <w:r>
              <w:rPr>
                <w:rFonts w:ascii="宋体" w:hAnsi="宋体" w:cs="宋体"/>
                <w:bCs/>
                <w:color w:val="000000" w:themeColor="text1"/>
                <w:kern w:val="0"/>
                <w:szCs w:val="21"/>
                <w:lang w:eastAsia="en-US"/>
              </w:rPr>
              <w:t>.</w:t>
            </w:r>
            <w:r>
              <w:rPr>
                <w:rFonts w:ascii="宋体" w:hAnsi="宋体" w:cs="宋体" w:hint="eastAsia"/>
                <w:bCs/>
                <w:color w:val="000000" w:themeColor="text1"/>
                <w:kern w:val="0"/>
                <w:szCs w:val="21"/>
              </w:rPr>
              <w:t>21</w:t>
            </w:r>
          </w:p>
        </w:tc>
        <w:tc>
          <w:tcPr>
            <w:tcW w:w="1577" w:type="dxa"/>
            <w:vAlign w:val="center"/>
          </w:tcPr>
          <w:p w:rsidR="008A6CEA" w:rsidRDefault="001D217A">
            <w:pPr>
              <w:jc w:val="left"/>
              <w:rPr>
                <w:rFonts w:ascii="宋体" w:hAnsi="宋体"/>
                <w:color w:val="000000" w:themeColor="text1"/>
              </w:rPr>
            </w:pPr>
            <w:r>
              <w:rPr>
                <w:rFonts w:ascii="宋体" w:hAnsi="宋体" w:hint="eastAsia"/>
                <w:color w:val="000000" w:themeColor="text1"/>
              </w:rPr>
              <w:t>空调水流量、水温、室内环境温度、湿度、噪声检测报告</w:t>
            </w:r>
          </w:p>
        </w:tc>
        <w:tc>
          <w:tcPr>
            <w:tcW w:w="525" w:type="dxa"/>
            <w:vAlign w:val="center"/>
          </w:tcPr>
          <w:p w:rsidR="008A6CEA" w:rsidRDefault="001D217A">
            <w:pP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31</w:t>
            </w:r>
          </w:p>
        </w:tc>
        <w:tc>
          <w:tcPr>
            <w:tcW w:w="4454" w:type="dxa"/>
            <w:vAlign w:val="center"/>
          </w:tcPr>
          <w:p w:rsidR="008A6CEA" w:rsidRDefault="001D217A">
            <w:pPr>
              <w:rPr>
                <w:rFonts w:ascii="宋体" w:hAnsi="宋体" w:cs="宋体"/>
                <w:color w:val="000000" w:themeColor="text1"/>
                <w:kern w:val="0"/>
                <w:szCs w:val="21"/>
              </w:rPr>
            </w:pPr>
            <w:r>
              <w:rPr>
                <w:rFonts w:ascii="宋体" w:hAnsi="宋体" w:cs="宋体" w:hint="eastAsia"/>
                <w:color w:val="000000" w:themeColor="text1"/>
                <w:kern w:val="0"/>
                <w:szCs w:val="21"/>
              </w:rPr>
              <w:t>检测报告及相关检验记录。</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eastAsia="en-US" w:bidi="zh-TW"/>
              </w:rPr>
              <w:t>5.</w:t>
            </w:r>
            <w:r>
              <w:rPr>
                <w:rFonts w:ascii="宋体" w:hAnsi="宋体" w:cs="宋体" w:hint="eastAsia"/>
                <w:color w:val="000000" w:themeColor="text1"/>
                <w:kern w:val="0"/>
                <w:szCs w:val="21"/>
                <w:lang w:bidi="zh-TW"/>
              </w:rPr>
              <w:t>2</w:t>
            </w:r>
            <w:r>
              <w:rPr>
                <w:rFonts w:ascii="宋体" w:hAnsi="宋体" w:cs="宋体" w:hint="eastAsia"/>
                <w:color w:val="000000" w:themeColor="text1"/>
                <w:kern w:val="0"/>
                <w:szCs w:val="21"/>
                <w:lang w:eastAsia="en-US" w:bidi="zh-TW"/>
              </w:rPr>
              <w:t>.</w:t>
            </w:r>
            <w:r>
              <w:rPr>
                <w:rFonts w:ascii="宋体" w:hAnsi="宋体" w:cs="宋体" w:hint="eastAsia"/>
                <w:color w:val="000000" w:themeColor="text1"/>
                <w:kern w:val="0"/>
                <w:szCs w:val="21"/>
                <w:lang w:bidi="zh-TW"/>
              </w:rPr>
              <w:t>22</w:t>
            </w:r>
          </w:p>
        </w:tc>
        <w:tc>
          <w:tcPr>
            <w:tcW w:w="1577" w:type="dxa"/>
            <w:vAlign w:val="center"/>
          </w:tcPr>
          <w:p w:rsidR="008A6CEA" w:rsidRDefault="001D217A">
            <w:pPr>
              <w:jc w:val="left"/>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电气照度与照明功率密度的检测报告</w:t>
            </w:r>
          </w:p>
          <w:p w:rsidR="008A6CEA" w:rsidRDefault="008A6CEA">
            <w:pPr>
              <w:jc w:val="left"/>
              <w:rPr>
                <w:rFonts w:ascii="宋体" w:hAnsi="宋体" w:cs="宋体"/>
                <w:color w:val="000000" w:themeColor="text1"/>
                <w:kern w:val="0"/>
                <w:szCs w:val="21"/>
                <w:lang w:bidi="zh-TW"/>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32</w:t>
            </w:r>
          </w:p>
        </w:tc>
        <w:tc>
          <w:tcPr>
            <w:tcW w:w="4454" w:type="dxa"/>
            <w:vAlign w:val="center"/>
          </w:tcPr>
          <w:p w:rsidR="008A6CEA" w:rsidRDefault="001D217A">
            <w:pPr>
              <w:jc w:val="left"/>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检测报告</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w:t>
            </w:r>
            <w:r>
              <w:rPr>
                <w:rFonts w:ascii="宋体" w:hAnsi="宋体" w:cs="宋体" w:hint="eastAsia"/>
                <w:bCs/>
                <w:color w:val="000000" w:themeColor="text1"/>
                <w:kern w:val="0"/>
                <w:szCs w:val="21"/>
                <w:lang w:eastAsia="en-US"/>
              </w:rPr>
              <w:t>.</w:t>
            </w:r>
            <w:r>
              <w:rPr>
                <w:rFonts w:ascii="宋体" w:hAnsi="宋体" w:cs="宋体" w:hint="eastAsia"/>
                <w:bCs/>
                <w:color w:val="000000" w:themeColor="text1"/>
                <w:kern w:val="0"/>
                <w:szCs w:val="21"/>
              </w:rPr>
              <w:t>2</w:t>
            </w:r>
            <w:r>
              <w:rPr>
                <w:rFonts w:ascii="宋体" w:hAnsi="宋体" w:cs="宋体" w:hint="eastAsia"/>
                <w:bCs/>
                <w:color w:val="000000" w:themeColor="text1"/>
                <w:kern w:val="0"/>
                <w:szCs w:val="21"/>
                <w:lang w:eastAsia="en-US"/>
              </w:rPr>
              <w:t>.</w:t>
            </w:r>
            <w:r>
              <w:rPr>
                <w:rFonts w:ascii="宋体" w:hAnsi="宋体" w:cs="宋体" w:hint="eastAsia"/>
                <w:bCs/>
                <w:color w:val="000000" w:themeColor="text1"/>
                <w:kern w:val="0"/>
                <w:szCs w:val="21"/>
              </w:rPr>
              <w:t>23</w:t>
            </w:r>
          </w:p>
        </w:tc>
        <w:tc>
          <w:tcPr>
            <w:tcW w:w="1577"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土工击实试验报告</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33</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标准击实试验报告符合要求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lastRenderedPageBreak/>
              <w:t>5.2.24</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压实度试验</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34</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压实度试验检测（自测、第三方检测）符合要求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35</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kern w:val="0"/>
                <w:szCs w:val="21"/>
              </w:rPr>
              <w:t>对实验数据进行评定</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5.2.25</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道路弯沉检测报告</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36</w:t>
            </w:r>
          </w:p>
        </w:tc>
        <w:tc>
          <w:tcPr>
            <w:tcW w:w="4454" w:type="dxa"/>
            <w:vAlign w:val="center"/>
          </w:tcPr>
          <w:p w:rsidR="008A6CEA" w:rsidRDefault="001D217A">
            <w:pPr>
              <w:widowControl/>
              <w:jc w:val="left"/>
              <w:rPr>
                <w:rFonts w:ascii="宋体" w:hAnsi="宋体" w:cs="宋体"/>
                <w:snapToGrid w:val="0"/>
                <w:color w:val="000000" w:themeColor="text1"/>
                <w:kern w:val="0"/>
                <w:szCs w:val="21"/>
              </w:rPr>
            </w:pPr>
            <w:r>
              <w:rPr>
                <w:rFonts w:ascii="宋体" w:hAnsi="宋体" w:cs="宋体" w:hint="eastAsia"/>
                <w:snapToGrid w:val="0"/>
                <w:color w:val="000000" w:themeColor="text1"/>
                <w:szCs w:val="21"/>
              </w:rPr>
              <w:t>实验数据符合设计及规范要求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37</w:t>
            </w:r>
          </w:p>
        </w:tc>
        <w:tc>
          <w:tcPr>
            <w:tcW w:w="4454" w:type="dxa"/>
            <w:vAlign w:val="center"/>
          </w:tcPr>
          <w:p w:rsidR="008A6CEA" w:rsidRDefault="001D217A">
            <w:pPr>
              <w:widowControl/>
              <w:jc w:val="lef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及时对实验数据进行评定</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5.2.26</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路面抗滑性能、平整度、厚度检测报告</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38</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路面抗滑性能检测报告符合要求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39</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路面平整度检测报告符合要求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40</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实验数据进行评定</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5.2.27</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路面厚度检测</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41</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底基层、基层厚度检测及沥青混凝土厚度检测报告符合要求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42</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透水水泥混凝土路面厚度报告符合要求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ind w:rightChars="-56" w:right="-118"/>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5.2.28</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hint="eastAsia"/>
                <w:color w:val="000000" w:themeColor="text1"/>
              </w:rPr>
              <w:t>道路基层结构检测</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43</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底基层、基层结构7天无侧限抗压强度报告符合设计和规范要求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snapToGrid w:val="0"/>
                <w:color w:val="000000" w:themeColor="text1"/>
                <w:szCs w:val="21"/>
              </w:rPr>
              <w:t>44</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snapToGrid w:val="0"/>
                <w:color w:val="000000" w:themeColor="text1"/>
                <w:szCs w:val="21"/>
              </w:rPr>
              <w:t>工业废渣稳定材料</w:t>
            </w:r>
            <w:r>
              <w:rPr>
                <w:rFonts w:ascii="宋体" w:hAnsi="宋体" w:cs="宋体" w:hint="eastAsia"/>
                <w:snapToGrid w:val="0"/>
                <w:color w:val="000000" w:themeColor="text1"/>
                <w:szCs w:val="21"/>
              </w:rPr>
              <w:t>摊铺厚度、压实度、强度、剂量符合设计要求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lang w:eastAsia="en-US"/>
              </w:rPr>
            </w:pPr>
            <w:r>
              <w:rPr>
                <w:rFonts w:ascii="宋体" w:hAnsi="宋体" w:cs="宋体" w:hint="eastAsia"/>
                <w:bCs/>
                <w:color w:val="000000" w:themeColor="text1"/>
                <w:kern w:val="0"/>
                <w:szCs w:val="21"/>
              </w:rPr>
              <w:t>5.2.29</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消化池气密性试验、水池满水试验</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color w:val="000000" w:themeColor="text1"/>
                <w:kern w:val="0"/>
                <w:szCs w:val="21"/>
                <w:lang w:bidi="zh-TW"/>
              </w:rPr>
              <w:t>45</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消化池气密性试验记录符合要求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ind w:rightChars="-56" w:right="-118"/>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s="宋体"/>
                <w:snapToGrid w:val="0"/>
                <w:color w:val="000000" w:themeColor="text1"/>
                <w:szCs w:val="2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46</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水池满水试验记录符合要求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5.2.30</w:t>
            </w:r>
          </w:p>
        </w:tc>
        <w:tc>
          <w:tcPr>
            <w:tcW w:w="1577" w:type="dxa"/>
            <w:vMerge w:val="restart"/>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管道功能性试验</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47</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hint="eastAsia"/>
                <w:color w:val="000000" w:themeColor="text1"/>
              </w:rPr>
              <w:t>无压管道应进行严密性试验符合设计要求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Merge/>
            <w:vAlign w:val="center"/>
          </w:tcPr>
          <w:p w:rsidR="008A6CEA" w:rsidRDefault="008A6CEA">
            <w:pPr>
              <w:jc w:val="center"/>
              <w:rPr>
                <w:rFonts w:ascii="宋体" w:hAnsi="宋体" w:cs="宋体"/>
                <w:bCs/>
                <w:color w:val="000000" w:themeColor="text1"/>
                <w:kern w:val="0"/>
                <w:szCs w:val="21"/>
              </w:rPr>
            </w:pPr>
          </w:p>
        </w:tc>
        <w:tc>
          <w:tcPr>
            <w:tcW w:w="1577" w:type="dxa"/>
            <w:vMerge/>
            <w:vAlign w:val="center"/>
          </w:tcPr>
          <w:p w:rsidR="008A6CEA" w:rsidRDefault="008A6CEA">
            <w:pPr>
              <w:jc w:val="left"/>
              <w:rPr>
                <w:rFonts w:ascii="宋体" w:hAnsi="宋体" w:cs="宋体"/>
                <w:snapToGrid w:val="0"/>
                <w:color w:val="000000" w:themeColor="text1"/>
                <w:szCs w:val="21"/>
              </w:rPr>
            </w:pP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48</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压力管道强度试验符合设计要求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jc w:val="center"/>
              <w:rPr>
                <w:rFonts w:ascii="宋体" w:hAnsi="宋体" w:cs="宋体"/>
                <w:bCs/>
                <w:color w:val="000000" w:themeColor="text1"/>
                <w:kern w:val="0"/>
                <w:szCs w:val="21"/>
              </w:rPr>
            </w:pPr>
            <w:r>
              <w:rPr>
                <w:rFonts w:ascii="宋体" w:hAnsi="宋体" w:cs="宋体" w:hint="eastAsia"/>
                <w:bCs/>
                <w:color w:val="000000" w:themeColor="text1"/>
                <w:kern w:val="0"/>
                <w:szCs w:val="21"/>
              </w:rPr>
              <w:t>5.2.31</w:t>
            </w:r>
          </w:p>
        </w:tc>
        <w:tc>
          <w:tcPr>
            <w:tcW w:w="1577"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桥梁荷载试验</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49</w:t>
            </w:r>
          </w:p>
        </w:tc>
        <w:tc>
          <w:tcPr>
            <w:tcW w:w="4454" w:type="dxa"/>
            <w:vAlign w:val="center"/>
          </w:tcPr>
          <w:p w:rsidR="008A6CEA" w:rsidRDefault="001D217A">
            <w:pPr>
              <w:jc w:val="left"/>
              <w:rPr>
                <w:rFonts w:ascii="宋体" w:hAnsi="宋体" w:cs="宋体"/>
                <w:snapToGrid w:val="0"/>
                <w:color w:val="000000" w:themeColor="text1"/>
                <w:szCs w:val="21"/>
              </w:rPr>
            </w:pPr>
            <w:r>
              <w:rPr>
                <w:rFonts w:ascii="宋体" w:hAnsi="宋体" w:cs="宋体" w:hint="eastAsia"/>
                <w:snapToGrid w:val="0"/>
                <w:color w:val="000000" w:themeColor="text1"/>
                <w:szCs w:val="21"/>
              </w:rPr>
              <w:t>桥梁荷载试验报告符合要求</w:t>
            </w:r>
          </w:p>
        </w:tc>
        <w:tc>
          <w:tcPr>
            <w:tcW w:w="903" w:type="dxa"/>
            <w:vAlign w:val="center"/>
          </w:tcPr>
          <w:p w:rsidR="008A6CEA" w:rsidRDefault="008A6CEA">
            <w:pPr>
              <w:jc w:val="center"/>
              <w:rPr>
                <w:rFonts w:ascii="宋体" w:hAnsi="宋体"/>
                <w:color w:val="000000" w:themeColor="text1"/>
                <w:szCs w:val="21"/>
              </w:rPr>
            </w:pPr>
          </w:p>
        </w:tc>
        <w:tc>
          <w:tcPr>
            <w:tcW w:w="875" w:type="dxa"/>
            <w:vAlign w:val="center"/>
          </w:tcPr>
          <w:p w:rsidR="008A6CEA" w:rsidRDefault="008A6CEA">
            <w:pPr>
              <w:jc w:val="center"/>
              <w:rPr>
                <w:rFonts w:ascii="宋体" w:hAnsi="宋体"/>
                <w:color w:val="000000" w:themeColor="text1"/>
                <w:szCs w:val="21"/>
              </w:rPr>
            </w:pPr>
          </w:p>
        </w:tc>
        <w:tc>
          <w:tcPr>
            <w:tcW w:w="798"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3" w:type="dxa"/>
            <w:vAlign w:val="center"/>
          </w:tcPr>
          <w:p w:rsidR="008A6CEA" w:rsidRDefault="001D217A">
            <w:pPr>
              <w:jc w:val="center"/>
              <w:rPr>
                <w:rFonts w:ascii="宋体" w:hAnsi="宋体"/>
                <w:color w:val="000000" w:themeColor="text1"/>
              </w:rPr>
            </w:pPr>
            <w:r>
              <w:rPr>
                <w:rFonts w:ascii="宋体" w:hAnsi="宋体" w:hint="eastAsia"/>
                <w:color w:val="000000" w:themeColor="text1"/>
              </w:rPr>
              <w:t>检查</w:t>
            </w:r>
          </w:p>
          <w:p w:rsidR="008A6CEA" w:rsidRDefault="001D217A">
            <w:pPr>
              <w:jc w:val="center"/>
              <w:rPr>
                <w:rFonts w:ascii="宋体" w:hAnsi="宋体"/>
                <w:color w:val="000000" w:themeColor="text1"/>
                <w:szCs w:val="21"/>
              </w:rPr>
            </w:pPr>
            <w:r>
              <w:rPr>
                <w:rFonts w:ascii="宋体" w:hAnsi="宋体" w:hint="eastAsia"/>
                <w:color w:val="000000" w:themeColor="text1"/>
              </w:rPr>
              <w:t>结果</w:t>
            </w:r>
          </w:p>
        </w:tc>
        <w:tc>
          <w:tcPr>
            <w:tcW w:w="9132"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rPr>
      </w:pPr>
      <w:r>
        <w:rPr>
          <w:rFonts w:ascii="宋体" w:hAnsi="宋体" w:hint="eastAsia"/>
          <w:color w:val="000000" w:themeColor="text1"/>
        </w:rPr>
        <w:t>检查人：                                                   检查时间：</w:t>
      </w:r>
    </w:p>
    <w:p w:rsidR="008A6CEA" w:rsidRDefault="008A6CEA">
      <w:pPr>
        <w:rPr>
          <w:rFonts w:ascii="宋体" w:hAnsi="宋体"/>
          <w:color w:val="000000" w:themeColor="text1"/>
        </w:rPr>
      </w:pPr>
    </w:p>
    <w:p w:rsidR="008A6CEA" w:rsidRDefault="001D217A">
      <w:pPr>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br w:type="page"/>
      </w: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表5.3</w:t>
      </w:r>
    </w:p>
    <w:p w:rsidR="008A6CEA" w:rsidRDefault="001D217A">
      <w:pPr>
        <w:pStyle w:val="20"/>
        <w:rPr>
          <w:rFonts w:ascii="宋体" w:hAnsi="宋体" w:cs="宋体"/>
          <w:color w:val="000000" w:themeColor="text1"/>
        </w:rPr>
      </w:pPr>
      <w:bookmarkStart w:id="40" w:name="_Toc5895"/>
      <w:r>
        <w:rPr>
          <w:rFonts w:ascii="宋体" w:hAnsi="宋体" w:cs="宋体" w:hint="eastAsia"/>
          <w:color w:val="000000" w:themeColor="text1"/>
        </w:rPr>
        <w:t>5.3</w:t>
      </w:r>
      <w:r>
        <w:rPr>
          <w:rFonts w:ascii="宋体" w:hAnsi="宋体" w:cs="宋体"/>
          <w:color w:val="000000" w:themeColor="text1"/>
        </w:rPr>
        <w:t xml:space="preserve"> </w:t>
      </w:r>
      <w:r>
        <w:rPr>
          <w:rFonts w:ascii="宋体" w:hAnsi="宋体" w:cs="宋体" w:hint="eastAsia"/>
          <w:color w:val="000000" w:themeColor="text1"/>
        </w:rPr>
        <w:t>施工记录</w:t>
      </w:r>
      <w:bookmarkEnd w:id="40"/>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
        <w:gridCol w:w="1570"/>
        <w:gridCol w:w="525"/>
        <w:gridCol w:w="4456"/>
        <w:gridCol w:w="858"/>
        <w:gridCol w:w="918"/>
        <w:gridCol w:w="709"/>
      </w:tblGrid>
      <w:tr w:rsidR="008A6CEA">
        <w:trPr>
          <w:cantSplit/>
          <w:trHeight w:val="454"/>
          <w:jc w:val="center"/>
        </w:trPr>
        <w:tc>
          <w:tcPr>
            <w:tcW w:w="974" w:type="dxa"/>
            <w:vMerge w:val="restart"/>
            <w:vAlign w:val="center"/>
          </w:tcPr>
          <w:p w:rsidR="008A6CEA" w:rsidRDefault="001D217A">
            <w:pPr>
              <w:jc w:val="center"/>
              <w:rPr>
                <w:rFonts w:ascii="宋体" w:hAnsi="宋体"/>
                <w:color w:val="000000" w:themeColor="text1"/>
                <w:kern w:val="0"/>
                <w:szCs w:val="21"/>
              </w:rPr>
            </w:pPr>
            <w:r>
              <w:rPr>
                <w:rFonts w:ascii="宋体" w:hAnsi="宋体" w:cs="宋体" w:hint="eastAsia"/>
                <w:color w:val="000000" w:themeColor="text1"/>
                <w:kern w:val="0"/>
                <w:szCs w:val="21"/>
              </w:rPr>
              <w:t>序号</w:t>
            </w:r>
          </w:p>
        </w:tc>
        <w:tc>
          <w:tcPr>
            <w:tcW w:w="1577" w:type="dxa"/>
            <w:gridSpan w:val="2"/>
            <w:vMerge w:val="restart"/>
            <w:vAlign w:val="center"/>
          </w:tcPr>
          <w:p w:rsidR="008A6CEA" w:rsidRDefault="001D217A">
            <w:pPr>
              <w:jc w:val="center"/>
              <w:rPr>
                <w:rFonts w:ascii="宋体" w:hAnsi="宋体"/>
                <w:color w:val="000000" w:themeColor="text1"/>
                <w:kern w:val="0"/>
                <w:szCs w:val="21"/>
              </w:rPr>
            </w:pPr>
            <w:r>
              <w:rPr>
                <w:rFonts w:ascii="宋体" w:hAnsi="宋体" w:cs="宋体" w:hint="eastAsia"/>
                <w:color w:val="000000" w:themeColor="text1"/>
                <w:kern w:val="0"/>
                <w:szCs w:val="21"/>
              </w:rPr>
              <w:t>检查内容</w:t>
            </w:r>
          </w:p>
        </w:tc>
        <w:tc>
          <w:tcPr>
            <w:tcW w:w="4981" w:type="dxa"/>
            <w:gridSpan w:val="2"/>
            <w:vMerge w:val="restart"/>
            <w:vAlign w:val="center"/>
          </w:tcPr>
          <w:p w:rsidR="008A6CEA" w:rsidRDefault="001D217A">
            <w:pPr>
              <w:jc w:val="center"/>
              <w:rPr>
                <w:rFonts w:ascii="宋体" w:hAnsi="宋体"/>
                <w:color w:val="000000" w:themeColor="text1"/>
                <w:kern w:val="0"/>
                <w:szCs w:val="21"/>
              </w:rPr>
            </w:pPr>
            <w:r>
              <w:rPr>
                <w:rFonts w:ascii="宋体" w:hAnsi="宋体" w:cs="宋体" w:hint="eastAsia"/>
                <w:color w:val="000000" w:themeColor="text1"/>
                <w:kern w:val="0"/>
                <w:szCs w:val="21"/>
              </w:rPr>
              <w:t>检查项目</w:t>
            </w:r>
          </w:p>
        </w:tc>
        <w:tc>
          <w:tcPr>
            <w:tcW w:w="1776"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09" w:type="dxa"/>
            <w:vMerge w:val="restart"/>
            <w:vAlign w:val="center"/>
          </w:tcPr>
          <w:p w:rsidR="008A6CEA" w:rsidRDefault="001D217A">
            <w:pPr>
              <w:jc w:val="center"/>
              <w:rPr>
                <w:rFonts w:ascii="宋体" w:hAnsi="宋体"/>
                <w:color w:val="000000" w:themeColor="text1"/>
              </w:rPr>
            </w:pPr>
            <w:r>
              <w:rPr>
                <w:rFonts w:ascii="宋体" w:hAnsi="宋体" w:hint="eastAsia"/>
                <w:color w:val="000000" w:themeColor="text1"/>
              </w:rPr>
              <w:t>备注</w:t>
            </w:r>
          </w:p>
        </w:tc>
      </w:tr>
      <w:tr w:rsidR="008A6CEA">
        <w:trPr>
          <w:cantSplit/>
          <w:trHeight w:val="454"/>
          <w:jc w:val="center"/>
        </w:trPr>
        <w:tc>
          <w:tcPr>
            <w:tcW w:w="974" w:type="dxa"/>
            <w:vMerge/>
            <w:vAlign w:val="center"/>
          </w:tcPr>
          <w:p w:rsidR="008A6CEA" w:rsidRDefault="008A6CEA">
            <w:pPr>
              <w:widowControl/>
              <w:jc w:val="center"/>
              <w:rPr>
                <w:rFonts w:ascii="宋体" w:hAnsi="宋体"/>
                <w:color w:val="000000" w:themeColor="text1"/>
                <w:kern w:val="0"/>
                <w:szCs w:val="21"/>
              </w:rPr>
            </w:pPr>
          </w:p>
        </w:tc>
        <w:tc>
          <w:tcPr>
            <w:tcW w:w="1577" w:type="dxa"/>
            <w:gridSpan w:val="2"/>
            <w:vMerge/>
            <w:vAlign w:val="center"/>
          </w:tcPr>
          <w:p w:rsidR="008A6CEA" w:rsidRDefault="008A6CEA">
            <w:pPr>
              <w:jc w:val="center"/>
              <w:rPr>
                <w:rFonts w:ascii="宋体" w:hAnsi="宋体"/>
                <w:color w:val="000000" w:themeColor="text1"/>
                <w:kern w:val="0"/>
                <w:szCs w:val="21"/>
              </w:rPr>
            </w:pPr>
          </w:p>
        </w:tc>
        <w:tc>
          <w:tcPr>
            <w:tcW w:w="4981" w:type="dxa"/>
            <w:gridSpan w:val="2"/>
            <w:vMerge/>
            <w:vAlign w:val="center"/>
          </w:tcPr>
          <w:p w:rsidR="008A6CEA" w:rsidRDefault="008A6CEA">
            <w:pPr>
              <w:widowControl/>
              <w:jc w:val="center"/>
              <w:rPr>
                <w:rFonts w:ascii="宋体" w:hAnsi="宋体"/>
                <w:color w:val="000000" w:themeColor="text1"/>
                <w:kern w:val="0"/>
                <w:szCs w:val="21"/>
              </w:rPr>
            </w:pPr>
          </w:p>
        </w:tc>
        <w:tc>
          <w:tcPr>
            <w:tcW w:w="85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91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09" w:type="dxa"/>
            <w:vMerge/>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5.3.1</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水泥进场验收记录及见证取样和送检记录</w:t>
            </w: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材料见证取样和送检记录</w:t>
            </w:r>
            <w:r>
              <w:rPr>
                <w:rFonts w:ascii="宋体" w:hAnsi="宋体" w:hint="eastAsia"/>
                <w:color w:val="000000" w:themeColor="text1"/>
                <w:szCs w:val="21"/>
              </w:rPr>
              <w:t>符合要求</w:t>
            </w:r>
            <w:r>
              <w:rPr>
                <w:rFonts w:ascii="宋体" w:hAnsi="宋体"/>
                <w:color w:val="000000" w:themeColor="text1"/>
                <w:szCs w:val="21"/>
              </w:rPr>
              <w:t>,</w:t>
            </w:r>
            <w:r>
              <w:rPr>
                <w:rFonts w:ascii="宋体" w:hAnsi="宋体" w:hint="eastAsia"/>
                <w:color w:val="000000" w:themeColor="text1"/>
                <w:szCs w:val="21"/>
              </w:rPr>
              <w:t>且与</w:t>
            </w:r>
            <w:r>
              <w:rPr>
                <w:rFonts w:ascii="宋体" w:hAnsi="宋体" w:cs="仿宋_GB2312" w:hint="eastAsia"/>
                <w:color w:val="000000" w:themeColor="text1"/>
                <w:szCs w:val="28"/>
              </w:rPr>
              <w:t>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5.3.2</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cs="仿宋_GB2312" w:hint="eastAsia"/>
                <w:color w:val="000000" w:themeColor="text1"/>
                <w:szCs w:val="28"/>
              </w:rPr>
              <w:t>钢筋进场验收记录及见证取样和送检记录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仿宋_GB2312" w:hint="eastAsia"/>
                <w:color w:val="000000" w:themeColor="text1"/>
                <w:szCs w:val="28"/>
              </w:rPr>
              <w:t>材料见证取样和送检记录</w:t>
            </w:r>
            <w:r>
              <w:rPr>
                <w:rFonts w:ascii="宋体" w:hAnsi="宋体" w:hint="eastAsia"/>
                <w:color w:val="000000" w:themeColor="text1"/>
                <w:szCs w:val="21"/>
              </w:rPr>
              <w:t>符合要求</w:t>
            </w:r>
            <w:r>
              <w:rPr>
                <w:rFonts w:ascii="宋体" w:hAnsi="宋体"/>
                <w:color w:val="000000" w:themeColor="text1"/>
                <w:szCs w:val="21"/>
              </w:rPr>
              <w:t xml:space="preserve">, </w:t>
            </w:r>
            <w:r>
              <w:rPr>
                <w:rFonts w:ascii="宋体" w:hAnsi="宋体" w:hint="eastAsia"/>
                <w:color w:val="000000" w:themeColor="text1"/>
                <w:szCs w:val="21"/>
              </w:rPr>
              <w:t>且</w:t>
            </w:r>
            <w:r>
              <w:rPr>
                <w:rFonts w:ascii="宋体" w:hAnsi="宋体" w:cs="仿宋_GB2312" w:hint="eastAsia"/>
                <w:color w:val="000000" w:themeColor="text1"/>
                <w:szCs w:val="28"/>
              </w:rPr>
              <w:t>与施工部位同步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5.3.3</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混凝土及砂浆进场验收记录及见证取样和送检记录</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5</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6</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材料见证取样和送检记录</w:t>
            </w:r>
            <w:r>
              <w:rPr>
                <w:rFonts w:ascii="宋体" w:hAnsi="宋体" w:hint="eastAsia"/>
                <w:color w:val="000000" w:themeColor="text1"/>
                <w:szCs w:val="21"/>
              </w:rPr>
              <w:t>符合要求</w:t>
            </w:r>
            <w:r>
              <w:rPr>
                <w:rFonts w:ascii="宋体" w:hAnsi="宋体"/>
                <w:color w:val="000000" w:themeColor="text1"/>
                <w:szCs w:val="21"/>
              </w:rPr>
              <w:t xml:space="preserve">, </w:t>
            </w:r>
            <w:r>
              <w:rPr>
                <w:rFonts w:ascii="宋体" w:hAnsi="宋体" w:hint="eastAsia"/>
                <w:color w:val="000000" w:themeColor="text1"/>
                <w:szCs w:val="21"/>
              </w:rPr>
              <w:t>且</w:t>
            </w:r>
            <w:r>
              <w:rPr>
                <w:rFonts w:ascii="宋体" w:hAnsi="宋体" w:cs="仿宋_GB2312" w:hint="eastAsia"/>
                <w:color w:val="000000" w:themeColor="text1"/>
                <w:szCs w:val="28"/>
              </w:rPr>
              <w:t>与施工部位同步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5.3.4</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砖、砌块进场验收记录及见证取样和送检记录</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7</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8</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材料见证取样和送检记录</w:t>
            </w:r>
            <w:r>
              <w:rPr>
                <w:rFonts w:ascii="宋体" w:hAnsi="宋体" w:hint="eastAsia"/>
                <w:color w:val="000000" w:themeColor="text1"/>
                <w:szCs w:val="21"/>
              </w:rPr>
              <w:t>符合要求</w:t>
            </w:r>
            <w:r>
              <w:rPr>
                <w:rFonts w:ascii="宋体" w:hAnsi="宋体"/>
                <w:color w:val="000000" w:themeColor="text1"/>
                <w:szCs w:val="21"/>
              </w:rPr>
              <w:t xml:space="preserve">, </w:t>
            </w:r>
            <w:r>
              <w:rPr>
                <w:rFonts w:ascii="宋体" w:hAnsi="宋体" w:hint="eastAsia"/>
                <w:color w:val="000000" w:themeColor="text1"/>
                <w:szCs w:val="21"/>
              </w:rPr>
              <w:t>且</w:t>
            </w:r>
            <w:r>
              <w:rPr>
                <w:rFonts w:ascii="宋体" w:hAnsi="宋体" w:cs="仿宋_GB2312" w:hint="eastAsia"/>
                <w:color w:val="000000" w:themeColor="text1"/>
                <w:szCs w:val="28"/>
              </w:rPr>
              <w:t>与施工部位同步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5.3.5</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钢结构用钢材、焊接材料、紧固件、涂装材料等进场验收记录及见证取样和送检记录</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9</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10</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材料见证取样和送检记录</w:t>
            </w:r>
            <w:r>
              <w:rPr>
                <w:rFonts w:ascii="宋体" w:hAnsi="宋体" w:hint="eastAsia"/>
                <w:color w:val="000000" w:themeColor="text1"/>
                <w:szCs w:val="21"/>
              </w:rPr>
              <w:t>符合要求</w:t>
            </w:r>
            <w:r>
              <w:rPr>
                <w:rFonts w:ascii="宋体" w:hAnsi="宋体"/>
                <w:color w:val="000000" w:themeColor="text1"/>
                <w:szCs w:val="21"/>
              </w:rPr>
              <w:t xml:space="preserve">, </w:t>
            </w:r>
            <w:r>
              <w:rPr>
                <w:rFonts w:ascii="宋体" w:hAnsi="宋体" w:hint="eastAsia"/>
                <w:color w:val="000000" w:themeColor="text1"/>
                <w:szCs w:val="21"/>
              </w:rPr>
              <w:t>且</w:t>
            </w:r>
            <w:r>
              <w:rPr>
                <w:rFonts w:ascii="宋体" w:hAnsi="宋体" w:cs="仿宋_GB2312" w:hint="eastAsia"/>
                <w:color w:val="000000" w:themeColor="text1"/>
                <w:szCs w:val="28"/>
              </w:rPr>
              <w:t>与施工部位同步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5.3.6</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防水材料进场验收记录及见证取样和送检记录</w:t>
            </w:r>
          </w:p>
        </w:tc>
        <w:tc>
          <w:tcPr>
            <w:tcW w:w="525" w:type="dxa"/>
            <w:vAlign w:val="center"/>
          </w:tcPr>
          <w:p w:rsidR="008A6CEA" w:rsidRDefault="001D217A">
            <w:pPr>
              <w:jc w:val="center"/>
              <w:rPr>
                <w:rFonts w:ascii="宋体" w:hAnsi="宋体"/>
                <w:color w:val="000000" w:themeColor="text1"/>
              </w:rPr>
            </w:pPr>
            <w:r>
              <w:rPr>
                <w:rFonts w:ascii="宋体" w:hAnsi="宋体" w:hint="eastAsia"/>
                <w:color w:val="000000" w:themeColor="text1"/>
              </w:rPr>
              <w:t>11</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材料进场验收记录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材料见证取样和送检记录</w:t>
            </w:r>
            <w:r>
              <w:rPr>
                <w:rFonts w:ascii="宋体" w:hAnsi="宋体" w:hint="eastAsia"/>
                <w:color w:val="000000" w:themeColor="text1"/>
                <w:szCs w:val="21"/>
              </w:rPr>
              <w:t>符合要求</w:t>
            </w:r>
            <w:r>
              <w:rPr>
                <w:rFonts w:ascii="宋体" w:hAnsi="宋体"/>
                <w:color w:val="000000" w:themeColor="text1"/>
                <w:szCs w:val="21"/>
              </w:rPr>
              <w:t xml:space="preserve">, </w:t>
            </w:r>
            <w:r>
              <w:rPr>
                <w:rFonts w:ascii="宋体" w:hAnsi="宋体" w:hint="eastAsia"/>
                <w:color w:val="000000" w:themeColor="text1"/>
                <w:szCs w:val="21"/>
              </w:rPr>
              <w:t>且</w:t>
            </w:r>
            <w:r>
              <w:rPr>
                <w:rFonts w:ascii="宋体" w:hAnsi="宋体" w:cs="仿宋_GB2312" w:hint="eastAsia"/>
                <w:color w:val="000000" w:themeColor="text1"/>
                <w:szCs w:val="28"/>
              </w:rPr>
              <w:t>与施工部位同步</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5.3.7</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桩基试桩、成桩记录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桩基试桩施工记录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成桩施工记录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5.3.8</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混凝土施工、养护检查记录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4456" w:type="dxa"/>
            <w:vAlign w:val="center"/>
          </w:tcPr>
          <w:p w:rsidR="008A6CEA" w:rsidRDefault="001D217A">
            <w:pPr>
              <w:rPr>
                <w:rFonts w:ascii="宋体" w:hAnsi="宋体"/>
                <w:color w:val="000000" w:themeColor="text1"/>
                <w:kern w:val="0"/>
                <w:szCs w:val="21"/>
              </w:rPr>
            </w:pPr>
            <w:r>
              <w:rPr>
                <w:rFonts w:ascii="宋体" w:hAnsi="宋体" w:hint="eastAsia"/>
                <w:color w:val="000000" w:themeColor="text1"/>
              </w:rPr>
              <w:t>混凝土施工养护记录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5.3.9</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冬期混凝土施工测温记录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4456" w:type="dxa"/>
            <w:vAlign w:val="center"/>
          </w:tcPr>
          <w:p w:rsidR="008A6CEA" w:rsidRDefault="001D217A">
            <w:pPr>
              <w:rPr>
                <w:rFonts w:ascii="宋体" w:hAnsi="宋体"/>
                <w:color w:val="000000" w:themeColor="text1"/>
                <w:kern w:val="0"/>
                <w:szCs w:val="21"/>
              </w:rPr>
            </w:pPr>
            <w:r>
              <w:rPr>
                <w:rFonts w:ascii="宋体" w:hAnsi="宋体" w:hint="eastAsia"/>
                <w:color w:val="000000" w:themeColor="text1"/>
              </w:rPr>
              <w:t>冬期混凝土施工测温记录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5.3.10</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大体积混凝土施工测温记录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17</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编制专项施工方案，具有针对性的要求</w:t>
            </w:r>
            <w:r>
              <w:rPr>
                <w:rFonts w:ascii="宋体" w:hAnsi="宋体" w:cs="宋体"/>
                <w:color w:val="000000" w:themeColor="text1"/>
                <w:kern w:val="0"/>
                <w:szCs w:val="21"/>
              </w:rPr>
              <w:t>,</w:t>
            </w:r>
            <w:r>
              <w:rPr>
                <w:rFonts w:ascii="宋体" w:hAnsi="宋体" w:cs="宋体" w:hint="eastAsia"/>
                <w:color w:val="000000" w:themeColor="text1"/>
                <w:kern w:val="0"/>
                <w:szCs w:val="21"/>
              </w:rPr>
              <w:t>审批程序</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大体积混凝土施工测温记录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lastRenderedPageBreak/>
              <w:t>5.3.11</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预应力钢筋的张拉、安装和灌浆记录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19</w:t>
            </w:r>
          </w:p>
        </w:tc>
        <w:tc>
          <w:tcPr>
            <w:tcW w:w="4456" w:type="dxa"/>
            <w:vAlign w:val="center"/>
          </w:tcPr>
          <w:p w:rsidR="008A6CEA" w:rsidRDefault="001D217A">
            <w:pPr>
              <w:rPr>
                <w:rFonts w:ascii="宋体" w:hAnsi="宋体"/>
                <w:color w:val="000000" w:themeColor="text1"/>
                <w:kern w:val="0"/>
                <w:szCs w:val="21"/>
              </w:rPr>
            </w:pPr>
            <w:r>
              <w:rPr>
                <w:rFonts w:ascii="宋体" w:hAnsi="宋体" w:cs="宋体" w:hint="eastAsia"/>
                <w:color w:val="000000" w:themeColor="text1"/>
                <w:kern w:val="0"/>
                <w:szCs w:val="21"/>
              </w:rPr>
              <w:t>张拉记录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20</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张拉记录附图、灌浆点简图</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szCs w:val="18"/>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21</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cs="宋体" w:hint="eastAsia"/>
                <w:color w:val="000000" w:themeColor="text1"/>
                <w:kern w:val="0"/>
                <w:szCs w:val="21"/>
              </w:rPr>
              <w:t>预应力钢筋灌浆记录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rPr>
            </w:pPr>
          </w:p>
        </w:tc>
        <w:tc>
          <w:tcPr>
            <w:tcW w:w="918" w:type="dxa"/>
            <w:vAlign w:val="center"/>
          </w:tcPr>
          <w:p w:rsidR="008A6CEA" w:rsidRDefault="008A6CEA">
            <w:pPr>
              <w:jc w:val="center"/>
              <w:rPr>
                <w:rFonts w:ascii="宋体" w:hAnsi="宋体"/>
                <w:color w:val="000000" w:themeColor="text1"/>
              </w:rPr>
            </w:pPr>
          </w:p>
        </w:tc>
        <w:tc>
          <w:tcPr>
            <w:tcW w:w="709" w:type="dxa"/>
            <w:vAlign w:val="center"/>
          </w:tcPr>
          <w:p w:rsidR="008A6CEA" w:rsidRDefault="008A6CEA">
            <w:pPr>
              <w:jc w:val="center"/>
              <w:rPr>
                <w:rFonts w:ascii="宋体" w:hAnsi="宋体"/>
                <w:color w:val="000000" w:themeColor="text1"/>
              </w:rPr>
            </w:pPr>
          </w:p>
        </w:tc>
      </w:tr>
      <w:tr w:rsidR="008A6CEA">
        <w:trPr>
          <w:cantSplit/>
          <w:trHeight w:val="454"/>
          <w:jc w:val="center"/>
        </w:trPr>
        <w:tc>
          <w:tcPr>
            <w:tcW w:w="974" w:type="dxa"/>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5.3.12</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预制构件吊装施工记录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22</w:t>
            </w:r>
          </w:p>
        </w:tc>
        <w:tc>
          <w:tcPr>
            <w:tcW w:w="4456" w:type="dxa"/>
            <w:vAlign w:val="center"/>
          </w:tcPr>
          <w:p w:rsidR="008A6CEA" w:rsidRDefault="001D217A">
            <w:pPr>
              <w:rPr>
                <w:rFonts w:ascii="宋体" w:hAnsi="宋体"/>
                <w:color w:val="000000" w:themeColor="text1"/>
                <w:kern w:val="0"/>
                <w:szCs w:val="21"/>
              </w:rPr>
            </w:pPr>
            <w:r>
              <w:rPr>
                <w:rFonts w:ascii="宋体" w:hAnsi="宋体" w:hint="eastAsia"/>
                <w:color w:val="000000" w:themeColor="text1"/>
              </w:rPr>
              <w:t>预制构件吊装施工记录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5.3.13</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钢结构吊装施工记录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23</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钢结构吊装施工记录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jc w:val="center"/>
              <w:rPr>
                <w:rFonts w:ascii="宋体" w:hAnsi="宋体"/>
                <w:bCs/>
                <w:color w:val="000000" w:themeColor="text1"/>
                <w:kern w:val="0"/>
                <w:szCs w:val="21"/>
              </w:rPr>
            </w:pPr>
            <w:r>
              <w:rPr>
                <w:rFonts w:ascii="宋体" w:hAnsi="宋体" w:cs="宋体"/>
                <w:bCs/>
                <w:color w:val="000000" w:themeColor="text1"/>
                <w:kern w:val="0"/>
                <w:szCs w:val="21"/>
              </w:rPr>
              <w:t>5.3.14</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rPr>
              <w:t>钢结构整体立面偏移和整体平面弯曲度、钢网架挠度检验记录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24</w:t>
            </w:r>
          </w:p>
        </w:tc>
        <w:tc>
          <w:tcPr>
            <w:tcW w:w="4456" w:type="dxa"/>
            <w:vAlign w:val="center"/>
          </w:tcPr>
          <w:p w:rsidR="008A6CEA" w:rsidRDefault="001D217A">
            <w:pPr>
              <w:rPr>
                <w:rFonts w:ascii="宋体" w:hAnsi="宋体"/>
                <w:color w:val="000000" w:themeColor="text1"/>
                <w:kern w:val="0"/>
                <w:szCs w:val="21"/>
              </w:rPr>
            </w:pPr>
            <w:r>
              <w:rPr>
                <w:rFonts w:ascii="宋体" w:hAnsi="宋体" w:hint="eastAsia"/>
                <w:color w:val="000000" w:themeColor="text1"/>
              </w:rPr>
              <w:t>钢结构整体立面偏移和整体平面弯曲度检验记录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bCs/>
                <w:color w:val="000000" w:themeColor="text1"/>
                <w:kern w:val="0"/>
                <w:szCs w:val="2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25</w:t>
            </w:r>
          </w:p>
        </w:tc>
        <w:tc>
          <w:tcPr>
            <w:tcW w:w="4456" w:type="dxa"/>
            <w:vAlign w:val="center"/>
          </w:tcPr>
          <w:p w:rsidR="008A6CEA" w:rsidRDefault="001D217A">
            <w:pPr>
              <w:widowControl/>
              <w:rPr>
                <w:rFonts w:ascii="宋体" w:hAnsi="宋体"/>
                <w:color w:val="000000" w:themeColor="text1"/>
                <w:kern w:val="0"/>
                <w:szCs w:val="21"/>
              </w:rPr>
            </w:pPr>
            <w:r>
              <w:rPr>
                <w:rFonts w:ascii="宋体" w:hAnsi="宋体" w:hint="eastAsia"/>
                <w:color w:val="000000" w:themeColor="text1"/>
              </w:rPr>
              <w:t>钢网架挠度检验记录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ind w:rightChars="-56" w:right="-118"/>
              <w:jc w:val="center"/>
              <w:rPr>
                <w:rFonts w:ascii="宋体" w:hAnsi="宋体"/>
                <w:color w:val="000000" w:themeColor="text1"/>
              </w:rPr>
            </w:pPr>
            <w:r>
              <w:rPr>
                <w:rFonts w:ascii="宋体" w:hAnsi="宋体" w:hint="eastAsia"/>
                <w:color w:val="000000" w:themeColor="text1"/>
                <w:lang w:eastAsia="en-US"/>
              </w:rPr>
              <w:t>5.</w:t>
            </w:r>
            <w:r>
              <w:rPr>
                <w:rFonts w:ascii="宋体" w:hAnsi="宋体" w:hint="eastAsia"/>
                <w:color w:val="000000" w:themeColor="text1"/>
              </w:rPr>
              <w:t>3</w:t>
            </w:r>
            <w:r>
              <w:rPr>
                <w:rFonts w:ascii="宋体" w:hAnsi="宋体" w:hint="eastAsia"/>
                <w:color w:val="000000" w:themeColor="text1"/>
                <w:lang w:eastAsia="en-US"/>
              </w:rPr>
              <w:t>.1</w:t>
            </w:r>
            <w:r>
              <w:rPr>
                <w:rFonts w:ascii="宋体" w:hAnsi="宋体" w:hint="eastAsia"/>
                <w:color w:val="000000" w:themeColor="text1"/>
              </w:rPr>
              <w:t>5</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工程设备、风管系统、管道系统安装及检验记录</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26</w:t>
            </w:r>
          </w:p>
        </w:tc>
        <w:tc>
          <w:tcPr>
            <w:tcW w:w="445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设备、管道相关安装及检验记录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ind w:rightChars="-56" w:right="-118"/>
              <w:jc w:val="center"/>
              <w:rPr>
                <w:rFonts w:ascii="宋体" w:hAnsi="宋体"/>
                <w:color w:val="000000" w:themeColor="text1"/>
              </w:rPr>
            </w:pPr>
            <w:r>
              <w:rPr>
                <w:rFonts w:ascii="宋体" w:hAnsi="宋体" w:hint="eastAsia"/>
                <w:color w:val="000000" w:themeColor="text1"/>
                <w:lang w:eastAsia="en-US"/>
              </w:rPr>
              <w:t>5.</w:t>
            </w:r>
            <w:r>
              <w:rPr>
                <w:rFonts w:ascii="宋体" w:hAnsi="宋体" w:hint="eastAsia"/>
                <w:color w:val="000000" w:themeColor="text1"/>
              </w:rPr>
              <w:t>3</w:t>
            </w:r>
            <w:r>
              <w:rPr>
                <w:rFonts w:ascii="宋体" w:hAnsi="宋体" w:hint="eastAsia"/>
                <w:color w:val="000000" w:themeColor="text1"/>
                <w:lang w:eastAsia="en-US"/>
              </w:rPr>
              <w:t>.1</w:t>
            </w:r>
            <w:r>
              <w:rPr>
                <w:rFonts w:ascii="宋体" w:hAnsi="宋体" w:hint="eastAsia"/>
                <w:color w:val="000000" w:themeColor="text1"/>
              </w:rPr>
              <w:t>6</w:t>
            </w:r>
          </w:p>
        </w:tc>
        <w:tc>
          <w:tcPr>
            <w:tcW w:w="1577" w:type="dxa"/>
            <w:gridSpan w:val="2"/>
            <w:vAlign w:val="center"/>
          </w:tcPr>
          <w:p w:rsidR="008A6CEA" w:rsidRDefault="001D217A">
            <w:pPr>
              <w:jc w:val="left"/>
              <w:rPr>
                <w:rFonts w:ascii="宋体" w:hAnsi="宋体"/>
                <w:color w:val="000000" w:themeColor="text1"/>
              </w:rPr>
            </w:pPr>
            <w:r>
              <w:rPr>
                <w:rFonts w:ascii="宋体" w:hAnsi="宋体" w:hint="eastAsia"/>
                <w:color w:val="000000" w:themeColor="text1"/>
              </w:rPr>
              <w:t>管道系统压力试验记录</w:t>
            </w:r>
          </w:p>
        </w:tc>
        <w:tc>
          <w:tcPr>
            <w:tcW w:w="525" w:type="dxa"/>
            <w:vAlign w:val="center"/>
          </w:tcPr>
          <w:p w:rsidR="008A6CEA" w:rsidRDefault="001D217A">
            <w:pPr>
              <w:jc w:val="center"/>
              <w:rPr>
                <w:rFonts w:ascii="宋体" w:hAnsi="宋体" w:cs="宋体"/>
                <w:color w:val="000000" w:themeColor="text1"/>
                <w:spacing w:val="-20"/>
                <w:szCs w:val="21"/>
              </w:rPr>
            </w:pPr>
            <w:r>
              <w:rPr>
                <w:rFonts w:ascii="宋体" w:hAnsi="宋体" w:cs="宋体" w:hint="eastAsia"/>
                <w:color w:val="000000" w:themeColor="text1"/>
                <w:spacing w:val="-20"/>
                <w:szCs w:val="21"/>
              </w:rPr>
              <w:t>27</w:t>
            </w:r>
          </w:p>
        </w:tc>
        <w:tc>
          <w:tcPr>
            <w:tcW w:w="4456" w:type="dxa"/>
            <w:vAlign w:val="center"/>
          </w:tcPr>
          <w:p w:rsidR="008A6CEA" w:rsidRDefault="001D217A">
            <w:pPr>
              <w:jc w:val="left"/>
              <w:rPr>
                <w:rFonts w:ascii="宋体" w:hAnsi="宋体" w:cs="宋体"/>
                <w:color w:val="000000" w:themeColor="text1"/>
                <w:kern w:val="0"/>
                <w:szCs w:val="21"/>
              </w:rPr>
            </w:pPr>
            <w:r>
              <w:rPr>
                <w:rFonts w:ascii="宋体" w:hAnsi="宋体" w:cs="宋体" w:hint="eastAsia"/>
                <w:color w:val="000000" w:themeColor="text1"/>
                <w:kern w:val="0"/>
                <w:szCs w:val="21"/>
              </w:rPr>
              <w:t>承压管道系统强度及严密性试验记录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ind w:rightChars="-56" w:right="-118"/>
              <w:jc w:val="center"/>
              <w:rPr>
                <w:rFonts w:ascii="宋体" w:hAnsi="宋体"/>
                <w:color w:val="000000" w:themeColor="text1"/>
              </w:rPr>
            </w:pPr>
            <w:r>
              <w:rPr>
                <w:rFonts w:ascii="宋体" w:hAnsi="宋体" w:hint="eastAsia"/>
                <w:color w:val="000000" w:themeColor="text1"/>
                <w:lang w:eastAsia="en-US"/>
              </w:rPr>
              <w:t>5.</w:t>
            </w:r>
            <w:r>
              <w:rPr>
                <w:rFonts w:ascii="宋体" w:hAnsi="宋体" w:hint="eastAsia"/>
                <w:color w:val="000000" w:themeColor="text1"/>
              </w:rPr>
              <w:t>3</w:t>
            </w:r>
            <w:r>
              <w:rPr>
                <w:rFonts w:ascii="宋体" w:hAnsi="宋体" w:hint="eastAsia"/>
                <w:color w:val="000000" w:themeColor="text1"/>
                <w:lang w:eastAsia="en-US"/>
              </w:rPr>
              <w:t>.</w:t>
            </w:r>
            <w:r>
              <w:rPr>
                <w:rFonts w:ascii="宋体" w:hAnsi="宋体" w:hint="eastAsia"/>
                <w:color w:val="000000" w:themeColor="text1"/>
              </w:rPr>
              <w:t>17</w:t>
            </w:r>
          </w:p>
        </w:tc>
        <w:tc>
          <w:tcPr>
            <w:tcW w:w="1577" w:type="dxa"/>
            <w:gridSpan w:val="2"/>
            <w:vMerge w:val="restart"/>
            <w:vAlign w:val="center"/>
          </w:tcPr>
          <w:p w:rsidR="008A6CEA" w:rsidRDefault="001D217A">
            <w:pPr>
              <w:jc w:val="left"/>
              <w:rPr>
                <w:rFonts w:ascii="宋体" w:hAnsi="宋体"/>
                <w:color w:val="000000" w:themeColor="text1"/>
              </w:rPr>
            </w:pPr>
            <w:r>
              <w:rPr>
                <w:rFonts w:ascii="宋体" w:hAnsi="宋体" w:hint="eastAsia"/>
                <w:color w:val="000000" w:themeColor="text1"/>
                <w:lang w:val="zh-CN"/>
              </w:rPr>
              <w:t>设备单机试运转记录</w:t>
            </w:r>
          </w:p>
        </w:tc>
        <w:tc>
          <w:tcPr>
            <w:tcW w:w="525" w:type="dxa"/>
            <w:vAlign w:val="center"/>
          </w:tcPr>
          <w:p w:rsidR="008A6CEA" w:rsidRDefault="001D217A">
            <w:pPr>
              <w:jc w:val="center"/>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28</w:t>
            </w:r>
          </w:p>
        </w:tc>
        <w:tc>
          <w:tcPr>
            <w:tcW w:w="4456" w:type="dxa"/>
            <w:vAlign w:val="center"/>
          </w:tcPr>
          <w:p w:rsidR="008A6CEA" w:rsidRDefault="001D217A">
            <w:pPr>
              <w:ind w:rightChars="-56" w:right="-118"/>
              <w:rPr>
                <w:rFonts w:ascii="宋体" w:hAnsi="宋体"/>
                <w:color w:val="000000" w:themeColor="text1"/>
              </w:rPr>
            </w:pPr>
            <w:r>
              <w:rPr>
                <w:rFonts w:ascii="宋体" w:hAnsi="宋体" w:hint="eastAsia"/>
                <w:color w:val="000000" w:themeColor="text1"/>
              </w:rPr>
              <w:t>给排水、供暖工程设备</w:t>
            </w:r>
            <w:r>
              <w:rPr>
                <w:rFonts w:ascii="宋体" w:hAnsi="宋体" w:hint="eastAsia"/>
                <w:color w:val="000000" w:themeColor="text1"/>
                <w:lang w:val="zh-CN"/>
              </w:rPr>
              <w:t>单机试运转记录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jc w:val="center"/>
              <w:rPr>
                <w:rFonts w:ascii="宋体" w:hAnsi="宋体"/>
                <w:color w:val="000000" w:themeColor="text1"/>
              </w:rPr>
            </w:pPr>
          </w:p>
        </w:tc>
        <w:tc>
          <w:tcPr>
            <w:tcW w:w="1577" w:type="dxa"/>
            <w:gridSpan w:val="2"/>
            <w:vMerge/>
            <w:vAlign w:val="center"/>
          </w:tcPr>
          <w:p w:rsidR="008A6CEA" w:rsidRDefault="008A6CEA">
            <w:pPr>
              <w:jc w:val="left"/>
              <w:rPr>
                <w:rFonts w:ascii="宋体" w:hAnsi="宋体"/>
                <w:color w:val="000000" w:themeColor="text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29</w:t>
            </w:r>
          </w:p>
        </w:tc>
        <w:tc>
          <w:tcPr>
            <w:tcW w:w="4456" w:type="dxa"/>
            <w:vAlign w:val="center"/>
          </w:tcPr>
          <w:p w:rsidR="008A6CEA" w:rsidRDefault="001D217A">
            <w:pPr>
              <w:ind w:rightChars="-56" w:right="-118"/>
              <w:rPr>
                <w:rFonts w:ascii="宋体" w:hAnsi="宋体"/>
                <w:color w:val="000000" w:themeColor="text1"/>
              </w:rPr>
            </w:pPr>
            <w:r>
              <w:rPr>
                <w:rFonts w:ascii="宋体" w:hAnsi="宋体" w:hint="eastAsia"/>
                <w:color w:val="000000" w:themeColor="text1"/>
              </w:rPr>
              <w:t>通风与空调工程设备</w:t>
            </w:r>
            <w:r>
              <w:rPr>
                <w:rFonts w:ascii="宋体" w:hAnsi="宋体" w:hint="eastAsia"/>
                <w:color w:val="000000" w:themeColor="text1"/>
                <w:lang w:val="zh-CN"/>
              </w:rPr>
              <w:t>单机试运转记录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ind w:rightChars="-56" w:right="-118"/>
              <w:jc w:val="center"/>
              <w:rPr>
                <w:rFonts w:ascii="宋体" w:hAnsi="宋体" w:cs="宋体"/>
                <w:color w:val="000000" w:themeColor="text1"/>
                <w:szCs w:val="21"/>
              </w:rPr>
            </w:pPr>
            <w:r>
              <w:rPr>
                <w:rFonts w:ascii="宋体" w:hAnsi="宋体" w:cs="宋体" w:hint="eastAsia"/>
                <w:color w:val="000000" w:themeColor="text1"/>
                <w:szCs w:val="21"/>
                <w:lang w:eastAsia="en-US"/>
              </w:rPr>
              <w:t>5.</w:t>
            </w:r>
            <w:r>
              <w:rPr>
                <w:rFonts w:ascii="宋体" w:hAnsi="宋体" w:cs="宋体" w:hint="eastAsia"/>
                <w:color w:val="000000" w:themeColor="text1"/>
                <w:szCs w:val="21"/>
              </w:rPr>
              <w:t>3</w:t>
            </w:r>
            <w:r>
              <w:rPr>
                <w:rFonts w:ascii="宋体" w:hAnsi="宋体" w:cs="宋体" w:hint="eastAsia"/>
                <w:color w:val="000000" w:themeColor="text1"/>
                <w:szCs w:val="21"/>
                <w:lang w:eastAsia="en-US"/>
              </w:rPr>
              <w:t>.</w:t>
            </w:r>
            <w:r>
              <w:rPr>
                <w:rFonts w:ascii="宋体" w:hAnsi="宋体" w:cs="宋体" w:hint="eastAsia"/>
                <w:color w:val="000000" w:themeColor="text1"/>
                <w:szCs w:val="21"/>
              </w:rPr>
              <w:t>18</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lang w:val="zh-CN"/>
              </w:rPr>
              <w:t>系统非设计满负荷联合试运转与调试记录</w:t>
            </w:r>
          </w:p>
        </w:tc>
        <w:tc>
          <w:tcPr>
            <w:tcW w:w="525" w:type="dxa"/>
            <w:vAlign w:val="center"/>
          </w:tcPr>
          <w:p w:rsidR="008A6CEA" w:rsidRDefault="001D217A">
            <w:pPr>
              <w:adjustRightInd w:val="0"/>
              <w:snapToGrid w:val="0"/>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30</w:t>
            </w:r>
          </w:p>
        </w:tc>
        <w:tc>
          <w:tcPr>
            <w:tcW w:w="4456" w:type="dxa"/>
            <w:vAlign w:val="center"/>
          </w:tcPr>
          <w:p w:rsidR="008A6CEA" w:rsidRDefault="001D217A">
            <w:pPr>
              <w:adjustRightInd w:val="0"/>
              <w:snapToGrid w:val="0"/>
              <w:rPr>
                <w:rFonts w:ascii="宋体" w:hAnsi="宋体" w:cs="宋体"/>
                <w:color w:val="000000" w:themeColor="text1"/>
                <w:kern w:val="0"/>
                <w:szCs w:val="21"/>
              </w:rPr>
            </w:pPr>
            <w:r>
              <w:rPr>
                <w:rFonts w:ascii="宋体" w:hAnsi="宋体" w:cs="宋体" w:hint="eastAsia"/>
                <w:color w:val="000000" w:themeColor="text1"/>
                <w:kern w:val="0"/>
                <w:szCs w:val="21"/>
              </w:rPr>
              <w:t>通风与空调工程系统试运转及调试记录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adjustRightInd w:val="0"/>
              <w:snapToGrid w:val="0"/>
              <w:rPr>
                <w:rFonts w:ascii="宋体" w:hAnsi="宋体" w:cs="宋体"/>
                <w:color w:val="000000" w:themeColor="text1"/>
                <w:szCs w:val="21"/>
              </w:rPr>
            </w:pPr>
            <w:r>
              <w:rPr>
                <w:rFonts w:ascii="宋体" w:hAnsi="宋体" w:cs="宋体" w:hint="eastAsia"/>
                <w:color w:val="000000" w:themeColor="text1"/>
                <w:szCs w:val="21"/>
              </w:rPr>
              <w:t>5.3.19</w:t>
            </w:r>
          </w:p>
        </w:tc>
        <w:tc>
          <w:tcPr>
            <w:tcW w:w="1577" w:type="dxa"/>
            <w:gridSpan w:val="2"/>
            <w:vMerge w:val="restart"/>
            <w:vAlign w:val="center"/>
          </w:tcPr>
          <w:p w:rsidR="008A6CEA" w:rsidRDefault="008A6CEA">
            <w:pPr>
              <w:adjustRightInd w:val="0"/>
              <w:snapToGrid w:val="0"/>
              <w:jc w:val="left"/>
              <w:rPr>
                <w:rFonts w:ascii="宋体" w:hAnsi="宋体" w:cs="宋体"/>
                <w:color w:val="000000" w:themeColor="text1"/>
                <w:szCs w:val="21"/>
              </w:rPr>
            </w:pPr>
          </w:p>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机电工程隐蔽验收记录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31</w:t>
            </w:r>
          </w:p>
        </w:tc>
        <w:tc>
          <w:tcPr>
            <w:tcW w:w="4456" w:type="dxa"/>
            <w:vAlign w:val="center"/>
          </w:tcPr>
          <w:p w:rsidR="008A6CEA" w:rsidRDefault="001D217A">
            <w:pPr>
              <w:adjustRightInd w:val="0"/>
              <w:snapToGrid w:val="0"/>
              <w:rPr>
                <w:rFonts w:ascii="宋体" w:hAnsi="宋体" w:cs="宋体"/>
                <w:color w:val="000000" w:themeColor="text1"/>
                <w:kern w:val="0"/>
                <w:szCs w:val="21"/>
                <w:lang w:bidi="zh-TW"/>
              </w:rPr>
            </w:pPr>
            <w:r>
              <w:rPr>
                <w:rFonts w:ascii="宋体" w:hAnsi="宋体" w:cs="宋体" w:hint="eastAsia"/>
                <w:color w:val="000000" w:themeColor="text1"/>
                <w:kern w:val="0"/>
                <w:szCs w:val="21"/>
                <w:lang w:bidi="zh-TW"/>
              </w:rPr>
              <w:t>给排水、供暖工程管道隐蔽验收记录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32</w:t>
            </w:r>
          </w:p>
        </w:tc>
        <w:tc>
          <w:tcPr>
            <w:tcW w:w="4456" w:type="dxa"/>
            <w:vAlign w:val="center"/>
          </w:tcPr>
          <w:p w:rsidR="008A6CEA" w:rsidRDefault="001D217A">
            <w:pPr>
              <w:widowControl/>
              <w:adjustRightInd w:val="0"/>
              <w:snapToGrid w:val="0"/>
              <w:rPr>
                <w:rFonts w:ascii="宋体" w:hAnsi="宋体" w:cs="宋体"/>
                <w:color w:val="000000" w:themeColor="text1"/>
                <w:kern w:val="0"/>
                <w:szCs w:val="21"/>
              </w:rPr>
            </w:pPr>
            <w:r>
              <w:rPr>
                <w:rFonts w:ascii="宋体" w:hAnsi="宋体" w:cs="宋体" w:hint="eastAsia"/>
                <w:color w:val="000000" w:themeColor="text1"/>
                <w:szCs w:val="21"/>
              </w:rPr>
              <w:t>电气工程隐蔽验收记录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33</w:t>
            </w:r>
          </w:p>
        </w:tc>
        <w:tc>
          <w:tcPr>
            <w:tcW w:w="4456" w:type="dxa"/>
            <w:vAlign w:val="center"/>
          </w:tcPr>
          <w:p w:rsidR="008A6CEA" w:rsidRDefault="001D217A">
            <w:pPr>
              <w:widowControl/>
              <w:adjustRightInd w:val="0"/>
              <w:snapToGrid w:val="0"/>
              <w:rPr>
                <w:rFonts w:ascii="宋体" w:hAnsi="宋体" w:cs="宋体"/>
                <w:color w:val="000000" w:themeColor="text1"/>
                <w:kern w:val="0"/>
                <w:szCs w:val="21"/>
              </w:rPr>
            </w:pPr>
            <w:r>
              <w:rPr>
                <w:rFonts w:ascii="宋体" w:hAnsi="宋体" w:cs="宋体" w:hint="eastAsia"/>
                <w:color w:val="000000" w:themeColor="text1"/>
                <w:szCs w:val="21"/>
              </w:rPr>
              <w:t>通风与空调工程隐蔽验收记录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5.3.20</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盾构法</w:t>
            </w:r>
          </w:p>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施工记录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34</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盾构掘进记录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35</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盾构管片拼装记录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36</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盾构同步注浆施工记录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37</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管片嵌缝防水、手孔封堵施工记录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38</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盾构贯通测量</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39</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盾构断面测量</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5.3.21</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冷冻暗挖法联络通道施工记录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40</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冻结开孔施工记录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41</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冷冻监测记录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42</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冻结回路与测温孔温度监测记录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43</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暗挖法土方开挖初期支护</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44</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喷射混凝土施工记录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5.3.22</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顶管工程施工记录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45</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顶管顶进记录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46</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管节连接施工记录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47</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触变泥浆注浆记录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48</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置换泥浆注浆记录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restart"/>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5.3.23</w:t>
            </w:r>
          </w:p>
        </w:tc>
        <w:tc>
          <w:tcPr>
            <w:tcW w:w="1577" w:type="dxa"/>
            <w:gridSpan w:val="2"/>
            <w:vMerge w:val="restart"/>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轨道工程施工记录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49</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钢轨焊接记录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50</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钢轨探伤检查记录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51</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线路锁定施工记录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52</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钢轨位移观测记录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color w:val="000000" w:themeColor="text1"/>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钢轨伸缩调节器几何状态检查记录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54</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钢轨伸缩调节器技术状态检查记录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55</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浮置板道床顶升测量记录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Merge/>
            <w:vAlign w:val="center"/>
          </w:tcPr>
          <w:p w:rsidR="008A6CEA" w:rsidRDefault="008A6CEA">
            <w:pPr>
              <w:adjustRightInd w:val="0"/>
              <w:snapToGrid w:val="0"/>
              <w:jc w:val="center"/>
              <w:rPr>
                <w:rFonts w:ascii="宋体" w:hAnsi="宋体" w:cs="宋体"/>
                <w:bCs/>
                <w:color w:val="000000" w:themeColor="text1"/>
                <w:kern w:val="0"/>
                <w:szCs w:val="21"/>
              </w:rPr>
            </w:pPr>
          </w:p>
        </w:tc>
        <w:tc>
          <w:tcPr>
            <w:tcW w:w="1577" w:type="dxa"/>
            <w:gridSpan w:val="2"/>
            <w:vMerge/>
            <w:vAlign w:val="center"/>
          </w:tcPr>
          <w:p w:rsidR="008A6CEA" w:rsidRDefault="008A6CEA">
            <w:pPr>
              <w:adjustRightInd w:val="0"/>
              <w:snapToGrid w:val="0"/>
              <w:jc w:val="left"/>
              <w:rPr>
                <w:rFonts w:ascii="宋体" w:hAnsi="宋体" w:cs="宋体"/>
                <w:color w:val="000000" w:themeColor="text1"/>
                <w:szCs w:val="21"/>
              </w:rPr>
            </w:pP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56</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轨道静态质量检查记录</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5.3.24</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路面结构层厚度检测记录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57</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路面结构层厚度检测符合要求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5.3.25</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沥青混合料到场、摊铺、碾压温度检测记录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58</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沥青混合料到场、摊铺、碾压温度检测记录符合要求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bCs/>
                <w:color w:val="000000" w:themeColor="text1"/>
                <w:szCs w:val="21"/>
              </w:rPr>
            </w:pPr>
            <w:r>
              <w:rPr>
                <w:rFonts w:ascii="宋体" w:hAnsi="宋体" w:cs="宋体" w:hint="eastAsia"/>
                <w:bCs/>
                <w:color w:val="000000" w:themeColor="text1"/>
                <w:szCs w:val="21"/>
              </w:rPr>
              <w:t>5.3.26</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预制水池壁板缠绕钢丝盈利测定记录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59</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预制水池壁板缠绕钢丝盈利测定记录符合要求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5.3.27</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桥涵顶进记录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60</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桥涵顶进记录符合要求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5.3.28</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钢桥涂装施工检验记录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61</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钢桥涂装施工检验记录符合要求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5.3.29</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顶管工程顶进记录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62</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顶管工程顶进记录符合要求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5.3.30</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排水管道渗漏水检查记录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63</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排水管道渗漏水检查记录符合要求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74"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5.3.31</w:t>
            </w:r>
          </w:p>
        </w:tc>
        <w:tc>
          <w:tcPr>
            <w:tcW w:w="1577" w:type="dxa"/>
            <w:gridSpan w:val="2"/>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排水构筑物渗漏水检查记录</w:t>
            </w:r>
          </w:p>
        </w:tc>
        <w:tc>
          <w:tcPr>
            <w:tcW w:w="525" w:type="dxa"/>
            <w:vAlign w:val="center"/>
          </w:tcPr>
          <w:p w:rsidR="008A6CEA" w:rsidRDefault="001D217A">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64</w:t>
            </w:r>
          </w:p>
        </w:tc>
        <w:tc>
          <w:tcPr>
            <w:tcW w:w="4456" w:type="dxa"/>
            <w:vAlign w:val="center"/>
          </w:tcPr>
          <w:p w:rsidR="008A6CEA" w:rsidRDefault="001D217A">
            <w:pPr>
              <w:adjustRightInd w:val="0"/>
              <w:snapToGrid w:val="0"/>
              <w:jc w:val="left"/>
              <w:rPr>
                <w:rFonts w:ascii="宋体" w:hAnsi="宋体" w:cs="宋体"/>
                <w:color w:val="000000" w:themeColor="text1"/>
                <w:szCs w:val="21"/>
              </w:rPr>
            </w:pPr>
            <w:r>
              <w:rPr>
                <w:rFonts w:ascii="宋体" w:hAnsi="宋体" w:cs="宋体" w:hint="eastAsia"/>
                <w:color w:val="000000" w:themeColor="text1"/>
                <w:szCs w:val="21"/>
              </w:rPr>
              <w:t>排水构筑物渗漏水检查记录符合要求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1" w:type="dxa"/>
            <w:gridSpan w:val="2"/>
            <w:vAlign w:val="center"/>
          </w:tcPr>
          <w:p w:rsidR="008A6CEA" w:rsidRDefault="001D217A">
            <w:pPr>
              <w:jc w:val="center"/>
              <w:rPr>
                <w:rFonts w:ascii="宋体" w:hAnsi="宋体"/>
                <w:color w:val="000000" w:themeColor="text1"/>
              </w:rPr>
            </w:pPr>
            <w:r>
              <w:rPr>
                <w:rFonts w:ascii="宋体" w:hAnsi="宋体" w:hint="eastAsia"/>
                <w:color w:val="000000" w:themeColor="text1"/>
              </w:rPr>
              <w:t>检查</w:t>
            </w:r>
          </w:p>
          <w:p w:rsidR="008A6CEA" w:rsidRDefault="001D217A">
            <w:pPr>
              <w:jc w:val="center"/>
              <w:rPr>
                <w:rFonts w:ascii="宋体" w:hAnsi="宋体"/>
                <w:color w:val="000000" w:themeColor="text1"/>
                <w:szCs w:val="21"/>
              </w:rPr>
            </w:pPr>
            <w:r>
              <w:rPr>
                <w:rFonts w:ascii="宋体" w:hAnsi="宋体" w:hint="eastAsia"/>
                <w:color w:val="000000" w:themeColor="text1"/>
              </w:rPr>
              <w:t>结果</w:t>
            </w:r>
          </w:p>
        </w:tc>
        <w:tc>
          <w:tcPr>
            <w:tcW w:w="9036"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rPr>
      </w:pPr>
      <w:r>
        <w:rPr>
          <w:rFonts w:ascii="宋体" w:hAnsi="宋体" w:hint="eastAsia"/>
          <w:color w:val="000000" w:themeColor="text1"/>
        </w:rPr>
        <w:t>检查人：                                                   检查时间：</w:t>
      </w:r>
    </w:p>
    <w:p w:rsidR="008A6CEA" w:rsidRDefault="008A6CEA">
      <w:pPr>
        <w:jc w:val="center"/>
        <w:rPr>
          <w:rFonts w:ascii="宋体" w:hAnsi="宋体"/>
          <w:color w:val="000000" w:themeColor="text1"/>
          <w:sz w:val="24"/>
        </w:rPr>
        <w:sectPr w:rsidR="008A6CEA">
          <w:headerReference w:type="default" r:id="rId10"/>
          <w:footerReference w:type="default" r:id="rId11"/>
          <w:pgSz w:w="11906" w:h="16838"/>
          <w:pgMar w:top="1440" w:right="1800" w:bottom="1440" w:left="1800" w:header="851" w:footer="992" w:gutter="0"/>
          <w:cols w:space="720"/>
          <w:docGrid w:type="lines" w:linePitch="312"/>
        </w:sectPr>
      </w:pPr>
    </w:p>
    <w:p w:rsidR="008A6CEA" w:rsidRDefault="001D217A">
      <w:pPr>
        <w:spacing w:line="360" w:lineRule="auto"/>
        <w:ind w:firstLineChars="500" w:firstLine="1606"/>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rPr>
      </w:pPr>
      <w:r>
        <w:rPr>
          <w:rFonts w:ascii="宋体" w:hAnsi="宋体" w:hint="eastAsia"/>
          <w:color w:val="000000" w:themeColor="text1"/>
        </w:rPr>
        <w:t>表5.4</w:t>
      </w:r>
    </w:p>
    <w:p w:rsidR="008A6CEA" w:rsidRDefault="001D217A">
      <w:pPr>
        <w:pStyle w:val="20"/>
        <w:rPr>
          <w:rFonts w:ascii="宋体" w:hAnsi="宋体"/>
          <w:b w:val="0"/>
          <w:bCs w:val="0"/>
          <w:color w:val="000000" w:themeColor="text1"/>
        </w:rPr>
      </w:pPr>
      <w:bookmarkStart w:id="41" w:name="_Toc9562"/>
      <w:r>
        <w:rPr>
          <w:rFonts w:ascii="宋体" w:hAnsi="宋体" w:hint="eastAsia"/>
          <w:color w:val="000000" w:themeColor="text1"/>
        </w:rPr>
        <w:t>5.4</w:t>
      </w:r>
      <w:r>
        <w:rPr>
          <w:rFonts w:ascii="宋体" w:hAnsi="宋体"/>
          <w:color w:val="000000" w:themeColor="text1"/>
        </w:rPr>
        <w:t xml:space="preserve"> </w:t>
      </w:r>
      <w:r>
        <w:rPr>
          <w:rFonts w:ascii="宋体" w:hAnsi="宋体" w:hint="eastAsia"/>
          <w:color w:val="000000" w:themeColor="text1"/>
        </w:rPr>
        <w:t>质量验收记录</w:t>
      </w:r>
      <w:bookmarkEnd w:id="41"/>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63"/>
        <w:gridCol w:w="525"/>
        <w:gridCol w:w="4456"/>
        <w:gridCol w:w="858"/>
        <w:gridCol w:w="918"/>
        <w:gridCol w:w="709"/>
      </w:tblGrid>
      <w:tr w:rsidR="008A6CEA">
        <w:trPr>
          <w:cantSplit/>
          <w:trHeight w:val="454"/>
          <w:jc w:val="center"/>
        </w:trPr>
        <w:tc>
          <w:tcPr>
            <w:tcW w:w="988"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563"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981"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776" w:type="dxa"/>
            <w:gridSpan w:val="2"/>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评价</w:t>
            </w:r>
          </w:p>
        </w:tc>
        <w:tc>
          <w:tcPr>
            <w:tcW w:w="709" w:type="dxa"/>
            <w:vMerge w:val="restart"/>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备注</w:t>
            </w:r>
          </w:p>
        </w:tc>
      </w:tr>
      <w:tr w:rsidR="008A6CEA">
        <w:trPr>
          <w:cantSplit/>
          <w:trHeight w:val="454"/>
          <w:jc w:val="center"/>
        </w:trPr>
        <w:tc>
          <w:tcPr>
            <w:tcW w:w="988" w:type="dxa"/>
            <w:vMerge/>
            <w:vAlign w:val="center"/>
          </w:tcPr>
          <w:p w:rsidR="008A6CEA" w:rsidRDefault="008A6CEA">
            <w:pPr>
              <w:widowControl/>
              <w:jc w:val="center"/>
              <w:rPr>
                <w:rFonts w:ascii="宋体" w:hAnsi="宋体" w:cs="宋体"/>
                <w:color w:val="000000" w:themeColor="text1"/>
                <w:kern w:val="0"/>
                <w:szCs w:val="21"/>
              </w:rPr>
            </w:pPr>
          </w:p>
        </w:tc>
        <w:tc>
          <w:tcPr>
            <w:tcW w:w="1563" w:type="dxa"/>
            <w:vMerge/>
            <w:vAlign w:val="center"/>
          </w:tcPr>
          <w:p w:rsidR="008A6CEA" w:rsidRDefault="008A6CEA">
            <w:pPr>
              <w:jc w:val="center"/>
              <w:rPr>
                <w:rFonts w:ascii="宋体" w:hAnsi="宋体" w:cs="宋体"/>
                <w:color w:val="000000" w:themeColor="text1"/>
                <w:kern w:val="0"/>
                <w:szCs w:val="21"/>
              </w:rPr>
            </w:pPr>
          </w:p>
        </w:tc>
        <w:tc>
          <w:tcPr>
            <w:tcW w:w="4981" w:type="dxa"/>
            <w:gridSpan w:val="2"/>
            <w:vMerge/>
            <w:vAlign w:val="center"/>
          </w:tcPr>
          <w:p w:rsidR="008A6CEA" w:rsidRDefault="008A6CEA">
            <w:pPr>
              <w:widowControl/>
              <w:jc w:val="center"/>
              <w:rPr>
                <w:rFonts w:ascii="宋体" w:hAnsi="宋体" w:cs="宋体"/>
                <w:color w:val="000000" w:themeColor="text1"/>
                <w:kern w:val="0"/>
                <w:szCs w:val="21"/>
              </w:rPr>
            </w:pPr>
          </w:p>
        </w:tc>
        <w:tc>
          <w:tcPr>
            <w:tcW w:w="85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符合</w:t>
            </w:r>
          </w:p>
        </w:tc>
        <w:tc>
          <w:tcPr>
            <w:tcW w:w="91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不符合</w:t>
            </w:r>
          </w:p>
        </w:tc>
        <w:tc>
          <w:tcPr>
            <w:tcW w:w="709" w:type="dxa"/>
            <w:vMerge/>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5.4.1</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地基验槽记录</w:t>
            </w: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1</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基坑（槽）工程验收记录符合要求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color w:val="000000" w:themeColor="text1"/>
                <w:szCs w:val="21"/>
              </w:rPr>
              <w:t>2</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五方责任主体质量证明</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olor w:val="000000" w:themeColor="text1"/>
                <w:szCs w:val="21"/>
              </w:rPr>
            </w:pPr>
            <w:r>
              <w:rPr>
                <w:rFonts w:ascii="宋体" w:hAnsi="宋体" w:cs="宋体"/>
                <w:bCs/>
                <w:color w:val="000000" w:themeColor="text1"/>
                <w:kern w:val="0"/>
                <w:szCs w:val="21"/>
              </w:rPr>
              <w:t>5.4.2</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桩位偏差和桩顶标高复核记录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3</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桩位偏差图、桩位偏差统计，及处理措施、变更等符合要求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4</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施工单位桩顶标高验收施工记录，及接桩施工方案符合要求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5</w:t>
            </w:r>
          </w:p>
        </w:tc>
        <w:tc>
          <w:tcPr>
            <w:tcW w:w="4456" w:type="dxa"/>
            <w:vAlign w:val="center"/>
          </w:tcPr>
          <w:p w:rsidR="008A6CEA" w:rsidRDefault="001D217A">
            <w:pPr>
              <w:widowControl/>
              <w:rPr>
                <w:rFonts w:ascii="宋体" w:hAnsi="宋体"/>
                <w:color w:val="000000" w:themeColor="text1"/>
                <w:szCs w:val="21"/>
              </w:rPr>
            </w:pPr>
            <w:r>
              <w:rPr>
                <w:rFonts w:ascii="宋体" w:hAnsi="宋体" w:hint="eastAsia"/>
                <w:color w:val="000000" w:themeColor="text1"/>
                <w:szCs w:val="21"/>
              </w:rPr>
              <w:t>桩基验收记录符合要求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5.4.3</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隐蔽工程</w:t>
            </w:r>
          </w:p>
          <w:p w:rsidR="008A6CEA" w:rsidRDefault="001D217A">
            <w:pPr>
              <w:jc w:val="left"/>
              <w:rPr>
                <w:rFonts w:ascii="宋体" w:hAnsi="宋体"/>
                <w:color w:val="000000" w:themeColor="text1"/>
                <w:szCs w:val="21"/>
              </w:rPr>
            </w:pPr>
            <w:r>
              <w:rPr>
                <w:rFonts w:ascii="宋体" w:hAnsi="宋体" w:hint="eastAsia"/>
                <w:color w:val="000000" w:themeColor="text1"/>
                <w:szCs w:val="21"/>
              </w:rPr>
              <w:t>检查验收记录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6</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钢筋工程隐蔽验收记录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7</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二次结构工程隐蔽验收记录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8</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防水工程隐蔽验收记录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9</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桩基工程隐蔽验收记录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10</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保温工程隐蔽验收记录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11</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装饰装修工程隐蔽验收记录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5.4.4</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检验批、分项、子分部、分部工程验收记录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12</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检验批验收记录符合要求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13</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分项、分部（子分部）工程验收记录符合要求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5.4.5</w:t>
            </w:r>
          </w:p>
        </w:tc>
        <w:tc>
          <w:tcPr>
            <w:tcW w:w="1563" w:type="dxa"/>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工程观感质量检查记录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14</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hint="eastAsia"/>
                <w:color w:val="000000" w:themeColor="text1"/>
                <w:szCs w:val="21"/>
              </w:rPr>
              <w:t>工程观感质量检查记录符合要求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5.4.6</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工程竣工验收记录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15</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单位工程验收记录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left"/>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16</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五方责任主体质量证明、安全使用主要功能检测记录等</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restart"/>
            <w:vAlign w:val="center"/>
          </w:tcPr>
          <w:p w:rsidR="008A6CEA" w:rsidRDefault="001D217A">
            <w:pPr>
              <w:jc w:val="center"/>
              <w:rPr>
                <w:rFonts w:ascii="宋体" w:hAnsi="宋体" w:cs="宋体"/>
                <w:bCs/>
                <w:color w:val="000000" w:themeColor="text1"/>
                <w:kern w:val="0"/>
                <w:szCs w:val="21"/>
              </w:rPr>
            </w:pPr>
            <w:r>
              <w:rPr>
                <w:rFonts w:ascii="宋体" w:hAnsi="宋体" w:cs="宋体"/>
                <w:bCs/>
                <w:color w:val="000000" w:themeColor="text1"/>
                <w:kern w:val="0"/>
                <w:szCs w:val="21"/>
              </w:rPr>
              <w:t>5.4.7</w:t>
            </w:r>
          </w:p>
        </w:tc>
        <w:tc>
          <w:tcPr>
            <w:tcW w:w="1563" w:type="dxa"/>
            <w:vMerge w:val="restart"/>
            <w:vAlign w:val="center"/>
          </w:tcPr>
          <w:p w:rsidR="008A6CEA" w:rsidRDefault="001D217A">
            <w:pPr>
              <w:jc w:val="left"/>
              <w:rPr>
                <w:rFonts w:ascii="宋体" w:hAnsi="宋体"/>
                <w:color w:val="000000" w:themeColor="text1"/>
                <w:szCs w:val="21"/>
              </w:rPr>
            </w:pPr>
            <w:r>
              <w:rPr>
                <w:rFonts w:ascii="宋体" w:hAnsi="宋体" w:hint="eastAsia"/>
                <w:color w:val="000000" w:themeColor="text1"/>
                <w:szCs w:val="21"/>
              </w:rPr>
              <w:t>工程质量问题处理及验收记录</w:t>
            </w: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17</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监理、监督等单位的整改通知单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Merge/>
            <w:vAlign w:val="center"/>
          </w:tcPr>
          <w:p w:rsidR="008A6CEA" w:rsidRDefault="008A6CEA">
            <w:pPr>
              <w:jc w:val="center"/>
              <w:rPr>
                <w:rFonts w:ascii="宋体" w:hAnsi="宋体" w:cs="宋体"/>
                <w:bCs/>
                <w:color w:val="000000" w:themeColor="text1"/>
                <w:kern w:val="0"/>
                <w:szCs w:val="21"/>
              </w:rPr>
            </w:pPr>
          </w:p>
        </w:tc>
        <w:tc>
          <w:tcPr>
            <w:tcW w:w="1563" w:type="dxa"/>
            <w:vMerge/>
            <w:vAlign w:val="center"/>
          </w:tcPr>
          <w:p w:rsidR="008A6CEA" w:rsidRDefault="008A6CEA">
            <w:pPr>
              <w:jc w:val="center"/>
              <w:rPr>
                <w:rFonts w:ascii="宋体" w:hAnsi="宋体"/>
                <w:color w:val="000000" w:themeColor="text1"/>
                <w:szCs w:val="21"/>
              </w:rPr>
            </w:pPr>
          </w:p>
        </w:tc>
        <w:tc>
          <w:tcPr>
            <w:tcW w:w="525"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18</w:t>
            </w:r>
          </w:p>
        </w:tc>
        <w:tc>
          <w:tcPr>
            <w:tcW w:w="4456" w:type="dxa"/>
            <w:vAlign w:val="center"/>
          </w:tcPr>
          <w:p w:rsidR="008A6CEA" w:rsidRDefault="001D217A">
            <w:pPr>
              <w:widowControl/>
              <w:rPr>
                <w:rFonts w:ascii="宋体" w:hAnsi="宋体" w:cs="宋体"/>
                <w:color w:val="000000" w:themeColor="text1"/>
                <w:kern w:val="0"/>
                <w:szCs w:val="21"/>
              </w:rPr>
            </w:pPr>
            <w:r>
              <w:rPr>
                <w:rFonts w:ascii="宋体" w:hAnsi="宋体" w:cs="宋体" w:hint="eastAsia"/>
                <w:color w:val="000000" w:themeColor="text1"/>
                <w:kern w:val="0"/>
                <w:szCs w:val="21"/>
              </w:rPr>
              <w:t>整改回复记录</w:t>
            </w:r>
            <w:r>
              <w:rPr>
                <w:rFonts w:ascii="宋体" w:hAnsi="宋体" w:hint="eastAsia"/>
                <w:color w:val="000000" w:themeColor="text1"/>
                <w:szCs w:val="21"/>
              </w:rPr>
              <w:t>符合要求</w:t>
            </w:r>
          </w:p>
        </w:tc>
        <w:tc>
          <w:tcPr>
            <w:tcW w:w="858" w:type="dxa"/>
            <w:vAlign w:val="center"/>
          </w:tcPr>
          <w:p w:rsidR="008A6CEA" w:rsidRDefault="008A6CEA">
            <w:pPr>
              <w:jc w:val="center"/>
              <w:rPr>
                <w:rFonts w:ascii="宋体" w:hAnsi="宋体"/>
                <w:color w:val="000000" w:themeColor="text1"/>
                <w:szCs w:val="21"/>
              </w:rPr>
            </w:pPr>
          </w:p>
        </w:tc>
        <w:tc>
          <w:tcPr>
            <w:tcW w:w="918" w:type="dxa"/>
            <w:vAlign w:val="center"/>
          </w:tcPr>
          <w:p w:rsidR="008A6CEA" w:rsidRDefault="008A6CEA">
            <w:pPr>
              <w:jc w:val="center"/>
              <w:rPr>
                <w:rFonts w:ascii="宋体" w:hAnsi="宋体"/>
                <w:color w:val="000000" w:themeColor="text1"/>
                <w:szCs w:val="21"/>
              </w:rPr>
            </w:pPr>
          </w:p>
        </w:tc>
        <w:tc>
          <w:tcPr>
            <w:tcW w:w="709" w:type="dxa"/>
            <w:vAlign w:val="center"/>
          </w:tcPr>
          <w:p w:rsidR="008A6CEA" w:rsidRDefault="008A6CEA">
            <w:pPr>
              <w:jc w:val="center"/>
              <w:rPr>
                <w:rFonts w:ascii="宋体" w:hAnsi="宋体"/>
                <w:color w:val="000000" w:themeColor="text1"/>
                <w:szCs w:val="21"/>
              </w:rPr>
            </w:pPr>
          </w:p>
        </w:tc>
      </w:tr>
      <w:tr w:rsidR="008A6CEA">
        <w:trPr>
          <w:cantSplit/>
          <w:trHeight w:val="454"/>
          <w:jc w:val="center"/>
        </w:trPr>
        <w:tc>
          <w:tcPr>
            <w:tcW w:w="988" w:type="dxa"/>
            <w:vAlign w:val="center"/>
          </w:tcPr>
          <w:p w:rsidR="008A6CEA" w:rsidRDefault="001D217A">
            <w:pPr>
              <w:jc w:val="center"/>
              <w:rPr>
                <w:rFonts w:ascii="宋体" w:hAnsi="宋体"/>
                <w:color w:val="000000" w:themeColor="text1"/>
                <w:szCs w:val="21"/>
              </w:rPr>
            </w:pPr>
            <w:r>
              <w:rPr>
                <w:rFonts w:ascii="宋体" w:hAnsi="宋体" w:hint="eastAsia"/>
                <w:color w:val="000000" w:themeColor="text1"/>
                <w:szCs w:val="21"/>
              </w:rPr>
              <w:t>检查</w:t>
            </w:r>
          </w:p>
          <w:p w:rsidR="008A6CEA" w:rsidRDefault="001D217A">
            <w:pPr>
              <w:jc w:val="center"/>
              <w:rPr>
                <w:rFonts w:ascii="宋体" w:hAnsi="宋体"/>
                <w:color w:val="000000" w:themeColor="text1"/>
                <w:szCs w:val="21"/>
              </w:rPr>
            </w:pPr>
            <w:r>
              <w:rPr>
                <w:rFonts w:ascii="宋体" w:hAnsi="宋体" w:hint="eastAsia"/>
                <w:color w:val="000000" w:themeColor="text1"/>
                <w:szCs w:val="21"/>
              </w:rPr>
              <w:t>结果</w:t>
            </w:r>
          </w:p>
        </w:tc>
        <w:tc>
          <w:tcPr>
            <w:tcW w:w="9029" w:type="dxa"/>
            <w:gridSpan w:val="6"/>
            <w:vAlign w:val="center"/>
          </w:tcPr>
          <w:p w:rsidR="008A6CEA" w:rsidRDefault="001D217A">
            <w:pPr>
              <w:rPr>
                <w:rFonts w:ascii="宋体" w:hAnsi="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rPr>
      </w:pPr>
      <w:r>
        <w:rPr>
          <w:rFonts w:ascii="宋体" w:hAnsi="宋体" w:hint="eastAsia"/>
          <w:color w:val="000000" w:themeColor="text1"/>
        </w:rPr>
        <w:t>检查人：                                                   检查时间：</w:t>
      </w:r>
    </w:p>
    <w:p w:rsidR="008A6CEA" w:rsidRDefault="008A6CEA">
      <w:pPr>
        <w:rPr>
          <w:rFonts w:ascii="宋体" w:hAnsi="宋体"/>
          <w:color w:val="000000" w:themeColor="text1"/>
          <w:szCs w:val="2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1D217A">
      <w:pPr>
        <w:spacing w:line="360" w:lineRule="auto"/>
        <w:ind w:firstLineChars="500" w:firstLine="1606"/>
        <w:rPr>
          <w:rFonts w:ascii="宋体" w:hAnsi="宋体"/>
          <w:b/>
          <w:color w:val="000000" w:themeColor="text1"/>
          <w:sz w:val="32"/>
          <w:szCs w:val="32"/>
        </w:rPr>
      </w:pPr>
      <w:r>
        <w:rPr>
          <w:rFonts w:ascii="宋体" w:hAnsi="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表6.1</w:t>
      </w:r>
    </w:p>
    <w:p w:rsidR="008A6CEA" w:rsidRDefault="001D217A">
      <w:pPr>
        <w:pStyle w:val="20"/>
        <w:rPr>
          <w:rFonts w:ascii="宋体" w:hAnsi="宋体"/>
          <w:b w:val="0"/>
          <w:bCs w:val="0"/>
          <w:color w:val="000000" w:themeColor="text1"/>
        </w:rPr>
      </w:pPr>
      <w:bookmarkStart w:id="42" w:name="_Toc13448"/>
      <w:r>
        <w:rPr>
          <w:rFonts w:ascii="宋体" w:hAnsi="宋体" w:hint="eastAsia"/>
          <w:color w:val="000000" w:themeColor="text1"/>
        </w:rPr>
        <w:t>6.1</w:t>
      </w:r>
      <w:r>
        <w:rPr>
          <w:rFonts w:ascii="宋体" w:hAnsi="宋体"/>
          <w:color w:val="000000" w:themeColor="text1"/>
        </w:rPr>
        <w:t xml:space="preserve"> </w:t>
      </w:r>
      <w:r>
        <w:rPr>
          <w:rFonts w:ascii="宋体" w:hAnsi="宋体" w:hint="eastAsia"/>
          <w:color w:val="000000" w:themeColor="text1"/>
        </w:rPr>
        <w:t>危险性较大的分部分项工程资料</w:t>
      </w:r>
      <w:bookmarkEnd w:id="42"/>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402"/>
        <w:gridCol w:w="612"/>
        <w:gridCol w:w="3074"/>
        <w:gridCol w:w="711"/>
        <w:gridCol w:w="900"/>
        <w:gridCol w:w="711"/>
      </w:tblGrid>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40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3686"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611"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71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91" w:type="dxa"/>
            <w:vMerge/>
            <w:vAlign w:val="center"/>
          </w:tcPr>
          <w:p w:rsidR="008A6CEA" w:rsidRDefault="008A6CEA">
            <w:pPr>
              <w:widowControl/>
              <w:jc w:val="center"/>
              <w:rPr>
                <w:rFonts w:ascii="宋体" w:hAnsi="宋体" w:cs="宋体"/>
                <w:color w:val="000000" w:themeColor="text1"/>
                <w:kern w:val="0"/>
                <w:szCs w:val="21"/>
              </w:rPr>
            </w:pPr>
          </w:p>
        </w:tc>
        <w:tc>
          <w:tcPr>
            <w:tcW w:w="2402" w:type="dxa"/>
            <w:vMerge/>
            <w:vAlign w:val="center"/>
          </w:tcPr>
          <w:p w:rsidR="008A6CEA" w:rsidRDefault="008A6CEA">
            <w:pPr>
              <w:widowControl/>
              <w:jc w:val="center"/>
              <w:rPr>
                <w:rFonts w:ascii="宋体" w:hAnsi="宋体" w:cs="宋体"/>
                <w:color w:val="000000" w:themeColor="text1"/>
                <w:kern w:val="0"/>
                <w:szCs w:val="21"/>
              </w:rPr>
            </w:pPr>
          </w:p>
        </w:tc>
        <w:tc>
          <w:tcPr>
            <w:tcW w:w="3686" w:type="dxa"/>
            <w:gridSpan w:val="2"/>
            <w:vMerge/>
            <w:vAlign w:val="center"/>
          </w:tcPr>
          <w:p w:rsidR="008A6CEA" w:rsidRDefault="008A6CEA">
            <w:pPr>
              <w:widowControl/>
              <w:jc w:val="center"/>
              <w:rPr>
                <w:rFonts w:ascii="宋体" w:hAnsi="宋体" w:cs="宋体"/>
                <w:color w:val="000000" w:themeColor="text1"/>
                <w:kern w:val="0"/>
                <w:szCs w:val="21"/>
              </w:rPr>
            </w:pPr>
          </w:p>
        </w:tc>
        <w:tc>
          <w:tcPr>
            <w:tcW w:w="71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900"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711"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6.1.1</w:t>
            </w:r>
          </w:p>
        </w:tc>
        <w:tc>
          <w:tcPr>
            <w:tcW w:w="2402" w:type="dxa"/>
            <w:vMerge w:val="restart"/>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危险性较大的分部分项工程清单及相应的安全管理措施</w:t>
            </w:r>
          </w:p>
        </w:tc>
        <w:tc>
          <w:tcPr>
            <w:tcW w:w="61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建设单位组织勘察、设计等单位在施工招标文件中列出危大工程清单。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施工单位危险性较大分部分项工程清单辨识情况。</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施工单位完善危大工程清单并经施工总承包单位法定代表人确认、加盖公章。</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6.1.2</w:t>
            </w:r>
          </w:p>
        </w:tc>
        <w:tc>
          <w:tcPr>
            <w:tcW w:w="2402"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危险性较大的分部分项工程专项施工方案及审批手续</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危险性较大的分部分项工程是否在开工前编制专项施工方案。</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专项施工方案明确编制依据、施工工艺技术、施工安全保证措施、施工管理及作业人员配备和分工、验收要求、应急处置措施等。</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超过一定规模的危大工程专项施工方案应包括带班领导信息、施工条件验收的标准和重大风险点位明细。</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专项施工方案经施工单位技术负责人审核签字加盖公章、总监理工程师审查签字加盖执业印章、建设单位项目负责人签字确认。</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超过一定规模的危大工程专项施工方案经科学技术委员会专家对方案进行论证。</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6.1.3</w:t>
            </w:r>
          </w:p>
        </w:tc>
        <w:tc>
          <w:tcPr>
            <w:tcW w:w="2402"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危险性较大的分部分项工程专项施工方案变更手续</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危险性较大的分部分项工程专项施工方案变更是否履行变更手续。</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6.1.4</w:t>
            </w:r>
          </w:p>
        </w:tc>
        <w:tc>
          <w:tcPr>
            <w:tcW w:w="2402"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专家论证资料</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专项施工方案及审核、专家论证、交底、现场检查、验收及整改等相关资料纳入档案管理。专家论证相关资料除危大工程论证报告外，还应留存专家的资格证明材料（住建委主管部门颁发的专家证书复印件或红头文件复印件）、专家论证会签到表、安全专项方案论证会议记录表等。</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lastRenderedPageBreak/>
              <w:t>6.1.5</w:t>
            </w:r>
          </w:p>
        </w:tc>
        <w:tc>
          <w:tcPr>
            <w:tcW w:w="2402"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危险性较大的分部分项工程方案交底及安全技术交底</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专项施工方案实施前，编制人员或项目技术负责人向现场管理人员进行方案交底，现场管理人员向作业人员进行安全技术交底，有相关签字确认资料。</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6.1.6</w:t>
            </w:r>
          </w:p>
        </w:tc>
        <w:tc>
          <w:tcPr>
            <w:tcW w:w="2402"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危险性较大的分部分项工程施工作业人员登记记录，企业负责人项目负责人现场履职记录</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危险性较大的分部分项工程施工作业人员登记记录。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施工单位项目经理和总监理工程师现场带班情况。</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超过一定规模的危大工程重点风险点位施工期间，建设单位项目负责人、施工企业技术负责人和项目总监理工程师24小时现场带班情况。</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施工单位的法定代表人及其他相关负责人带班检查情况。</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6.1.7</w:t>
            </w:r>
          </w:p>
        </w:tc>
        <w:tc>
          <w:tcPr>
            <w:tcW w:w="2402"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危险性较大的分部分项工程现场监督记录</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危险性较大的分部分项工程是否进行现场监督并留有记录。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施工单位每天执行施工作业前隐患排查制度情况，有相关记录。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监理单位定期检查危大工程施工作业前安全隐患排查工作的落实情况，有相关记录。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监理单位编制危大工程监理实施细则，并对危大工程施工实施专项巡视检查，有相关记录。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超过一定规模的危大工程施工，监理单位实施旁站监理，有旁站记录。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超过一定规模的危大工程施工期间，建设单位定期组织召开危大工程例会，有相关记录。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6.1.8</w:t>
            </w:r>
          </w:p>
        </w:tc>
        <w:tc>
          <w:tcPr>
            <w:tcW w:w="2402"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危险性较大的分部分项工程施工监测和安全巡视记录</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危险性较大的分部分项工程是否进行施工监测和安全巡视，并留有记录。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6.1.9</w:t>
            </w:r>
          </w:p>
        </w:tc>
        <w:tc>
          <w:tcPr>
            <w:tcW w:w="2402"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危险性较大的分部分项工程验收记录</w:t>
            </w: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23</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超过一定规模的危大工程重大风险点位条件验收前，施工单位进行自检，有相关记录。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24</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超过一定规模的危大工程重大风险点位条件验收前，监理单位根据施工单位自检情况进行复检，有相关资料。</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25</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建设单位组织对超过一定规模的危大工程重大风险点位进行条件验收，有相关记录。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26</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危大工程验收合格后，施工现场明显位置设置验收标识牌。</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Merge/>
            <w:vAlign w:val="center"/>
          </w:tcPr>
          <w:p w:rsidR="008A6CEA" w:rsidRDefault="008A6CEA">
            <w:pPr>
              <w:jc w:val="center"/>
              <w:rPr>
                <w:rFonts w:ascii="宋体" w:hAnsi="宋体" w:cs="宋体"/>
                <w:color w:val="000000" w:themeColor="text1"/>
                <w:szCs w:val="21"/>
              </w:rPr>
            </w:pPr>
          </w:p>
        </w:tc>
        <w:tc>
          <w:tcPr>
            <w:tcW w:w="2402" w:type="dxa"/>
            <w:vMerge/>
            <w:vAlign w:val="center"/>
          </w:tcPr>
          <w:p w:rsidR="008A6CEA" w:rsidRDefault="008A6CEA">
            <w:pPr>
              <w:jc w:val="center"/>
              <w:rPr>
                <w:rFonts w:ascii="宋体" w:hAnsi="宋体" w:cs="宋体"/>
                <w:color w:val="000000" w:themeColor="text1"/>
                <w:szCs w:val="21"/>
              </w:rPr>
            </w:pPr>
          </w:p>
        </w:tc>
        <w:tc>
          <w:tcPr>
            <w:tcW w:w="61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3074"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危大工程施工结束，施工单位、监理单位组织相关人员及有关专家进行验收，有相关记录。</w:t>
            </w:r>
          </w:p>
        </w:tc>
        <w:tc>
          <w:tcPr>
            <w:tcW w:w="711" w:type="dxa"/>
            <w:vAlign w:val="center"/>
          </w:tcPr>
          <w:p w:rsidR="008A6CEA" w:rsidRDefault="008A6CEA">
            <w:pPr>
              <w:jc w:val="center"/>
              <w:rPr>
                <w:rFonts w:ascii="宋体" w:hAnsi="宋体" w:cs="宋体"/>
                <w:color w:val="000000" w:themeColor="text1"/>
                <w:szCs w:val="21"/>
              </w:rPr>
            </w:pPr>
          </w:p>
        </w:tc>
        <w:tc>
          <w:tcPr>
            <w:tcW w:w="900" w:type="dxa"/>
            <w:vAlign w:val="center"/>
          </w:tcPr>
          <w:p w:rsidR="008A6CEA" w:rsidRDefault="008A6CEA">
            <w:pPr>
              <w:jc w:val="center"/>
              <w:rPr>
                <w:rFonts w:ascii="宋体" w:hAnsi="宋体" w:cs="宋体"/>
                <w:color w:val="000000" w:themeColor="text1"/>
                <w:szCs w:val="21"/>
              </w:rPr>
            </w:pPr>
          </w:p>
        </w:tc>
        <w:tc>
          <w:tcPr>
            <w:tcW w:w="711"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9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410" w:type="dxa"/>
            <w:gridSpan w:val="6"/>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表6.2</w:t>
      </w:r>
    </w:p>
    <w:p w:rsidR="008A6CEA" w:rsidRDefault="001D217A">
      <w:pPr>
        <w:pStyle w:val="20"/>
        <w:rPr>
          <w:rFonts w:ascii="宋体" w:hAnsi="宋体"/>
          <w:b w:val="0"/>
          <w:bCs w:val="0"/>
          <w:color w:val="000000" w:themeColor="text1"/>
        </w:rPr>
      </w:pPr>
      <w:bookmarkStart w:id="43" w:name="_Toc12092"/>
      <w:r>
        <w:rPr>
          <w:rFonts w:ascii="宋体" w:hAnsi="宋体" w:hint="eastAsia"/>
          <w:color w:val="000000" w:themeColor="text1"/>
        </w:rPr>
        <w:t>6.2</w:t>
      </w:r>
      <w:r>
        <w:rPr>
          <w:rFonts w:ascii="宋体" w:hAnsi="宋体"/>
          <w:color w:val="000000" w:themeColor="text1"/>
        </w:rPr>
        <w:t xml:space="preserve"> </w:t>
      </w:r>
      <w:r>
        <w:rPr>
          <w:rFonts w:ascii="宋体" w:hAnsi="宋体" w:hint="eastAsia"/>
          <w:color w:val="000000" w:themeColor="text1"/>
        </w:rPr>
        <w:t>基坑</w:t>
      </w:r>
      <w:r>
        <w:rPr>
          <w:rFonts w:ascii="宋体" w:hAnsi="宋体" w:cs="宋体" w:hint="eastAsia"/>
          <w:color w:val="000000" w:themeColor="text1"/>
        </w:rPr>
        <w:t>工程</w:t>
      </w:r>
      <w:r>
        <w:rPr>
          <w:rFonts w:ascii="宋体" w:hAnsi="宋体" w:hint="eastAsia"/>
          <w:color w:val="000000" w:themeColor="text1"/>
        </w:rPr>
        <w:t>资料</w:t>
      </w:r>
      <w:bookmarkEnd w:id="43"/>
    </w:p>
    <w:tbl>
      <w:tblPr>
        <w:tblW w:w="5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441"/>
        <w:gridCol w:w="623"/>
        <w:gridCol w:w="3082"/>
        <w:gridCol w:w="703"/>
        <w:gridCol w:w="851"/>
        <w:gridCol w:w="662"/>
      </w:tblGrid>
      <w:tr w:rsidR="008A6CEA">
        <w:trPr>
          <w:cantSplit/>
          <w:trHeight w:val="454"/>
          <w:jc w:val="center"/>
        </w:trPr>
        <w:tc>
          <w:tcPr>
            <w:tcW w:w="789"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2441"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3705"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554"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6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cantSplit/>
          <w:trHeight w:val="454"/>
          <w:jc w:val="center"/>
        </w:trPr>
        <w:tc>
          <w:tcPr>
            <w:tcW w:w="789" w:type="dxa"/>
            <w:vMerge/>
            <w:vAlign w:val="center"/>
          </w:tcPr>
          <w:p w:rsidR="008A6CEA" w:rsidRDefault="008A6CEA">
            <w:pPr>
              <w:widowControl/>
              <w:jc w:val="center"/>
              <w:rPr>
                <w:rFonts w:ascii="宋体" w:hAnsi="宋体" w:cs="宋体"/>
                <w:color w:val="000000" w:themeColor="text1"/>
                <w:kern w:val="0"/>
                <w:szCs w:val="21"/>
              </w:rPr>
            </w:pPr>
          </w:p>
        </w:tc>
        <w:tc>
          <w:tcPr>
            <w:tcW w:w="2441" w:type="dxa"/>
            <w:vMerge/>
            <w:vAlign w:val="center"/>
          </w:tcPr>
          <w:p w:rsidR="008A6CEA" w:rsidRDefault="008A6CEA">
            <w:pPr>
              <w:widowControl/>
              <w:jc w:val="center"/>
              <w:rPr>
                <w:rFonts w:ascii="宋体" w:hAnsi="宋体" w:cs="宋体"/>
                <w:color w:val="000000" w:themeColor="text1"/>
                <w:kern w:val="0"/>
                <w:szCs w:val="21"/>
              </w:rPr>
            </w:pPr>
          </w:p>
        </w:tc>
        <w:tc>
          <w:tcPr>
            <w:tcW w:w="3705" w:type="dxa"/>
            <w:gridSpan w:val="2"/>
            <w:vMerge/>
            <w:vAlign w:val="center"/>
          </w:tcPr>
          <w:p w:rsidR="008A6CEA" w:rsidRDefault="008A6CEA">
            <w:pPr>
              <w:widowControl/>
              <w:jc w:val="center"/>
              <w:rPr>
                <w:rFonts w:ascii="宋体" w:hAnsi="宋体" w:cs="宋体"/>
                <w:color w:val="000000" w:themeColor="text1"/>
                <w:kern w:val="0"/>
                <w:szCs w:val="21"/>
              </w:rPr>
            </w:pPr>
          </w:p>
        </w:tc>
        <w:tc>
          <w:tcPr>
            <w:tcW w:w="70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51"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62"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6.2.1</w:t>
            </w:r>
          </w:p>
        </w:tc>
        <w:tc>
          <w:tcPr>
            <w:tcW w:w="2441"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相关的安全保护措施</w:t>
            </w:r>
          </w:p>
        </w:tc>
        <w:tc>
          <w:tcPr>
            <w:tcW w:w="623"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基坑工程施工单位具有相应的资质等级</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08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编制有针对性的专项施工方案；方案审批、变更符合相关程序</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082"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相关的安全保护措施满足施工,具有针对性的要求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安全技术交底及安全保证资料齐全有效</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6.2.2</w:t>
            </w:r>
          </w:p>
        </w:tc>
        <w:tc>
          <w:tcPr>
            <w:tcW w:w="2441"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监测方案及审核手续</w:t>
            </w: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监测方案满足规范具有针对性的要求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监测方案审核符合审批流程要求、签字盖章齐全</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第三方监测单位应具有相应的资质等级</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6.2.3</w:t>
            </w:r>
          </w:p>
        </w:tc>
        <w:tc>
          <w:tcPr>
            <w:tcW w:w="2441"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第三方监测数据及相关的对比分析报告</w:t>
            </w: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第三方监测数据及相关的对比分析报告满足规范及施工方案齐全的要求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第三方监测数据及相关的对比分析报告符合规范及施工方案要求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6.2.4</w:t>
            </w:r>
          </w:p>
        </w:tc>
        <w:tc>
          <w:tcPr>
            <w:tcW w:w="2441"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日常检查及整改记录</w:t>
            </w: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日常检查符合规范及施工方案要求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Merge/>
            <w:vAlign w:val="center"/>
          </w:tcPr>
          <w:p w:rsidR="008A6CEA" w:rsidRDefault="008A6CEA">
            <w:pPr>
              <w:jc w:val="center"/>
              <w:rPr>
                <w:rFonts w:ascii="宋体" w:hAnsi="宋体" w:cs="宋体"/>
                <w:color w:val="000000" w:themeColor="text1"/>
                <w:szCs w:val="21"/>
              </w:rPr>
            </w:pPr>
          </w:p>
        </w:tc>
        <w:tc>
          <w:tcPr>
            <w:tcW w:w="2441" w:type="dxa"/>
            <w:vMerge/>
            <w:vAlign w:val="center"/>
          </w:tcPr>
          <w:p w:rsidR="008A6CEA" w:rsidRDefault="008A6CEA">
            <w:pPr>
              <w:rPr>
                <w:rFonts w:ascii="宋体" w:hAnsi="宋体" w:cs="宋体"/>
                <w:color w:val="000000" w:themeColor="text1"/>
                <w:szCs w:val="21"/>
              </w:rPr>
            </w:pPr>
          </w:p>
        </w:tc>
        <w:tc>
          <w:tcPr>
            <w:tcW w:w="623"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082"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整改记录符合规范及施工方案要求</w:t>
            </w:r>
          </w:p>
        </w:tc>
        <w:tc>
          <w:tcPr>
            <w:tcW w:w="703" w:type="dxa"/>
            <w:vAlign w:val="center"/>
          </w:tcPr>
          <w:p w:rsidR="008A6CEA" w:rsidRDefault="008A6CEA">
            <w:pPr>
              <w:jc w:val="center"/>
              <w:rPr>
                <w:rFonts w:ascii="宋体" w:hAnsi="宋体" w:cs="宋体"/>
                <w:color w:val="000000" w:themeColor="text1"/>
                <w:szCs w:val="21"/>
              </w:rPr>
            </w:pPr>
          </w:p>
        </w:tc>
        <w:tc>
          <w:tcPr>
            <w:tcW w:w="851" w:type="dxa"/>
            <w:vAlign w:val="center"/>
          </w:tcPr>
          <w:p w:rsidR="008A6CEA" w:rsidRDefault="008A6CEA">
            <w:pPr>
              <w:jc w:val="center"/>
              <w:rPr>
                <w:rFonts w:ascii="宋体" w:hAnsi="宋体" w:cs="宋体"/>
                <w:color w:val="000000" w:themeColor="text1"/>
                <w:szCs w:val="21"/>
              </w:rPr>
            </w:pPr>
          </w:p>
        </w:tc>
        <w:tc>
          <w:tcPr>
            <w:tcW w:w="662" w:type="dxa"/>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789"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362" w:type="dxa"/>
            <w:gridSpan w:val="6"/>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表6.3</w:t>
      </w:r>
    </w:p>
    <w:p w:rsidR="008A6CEA" w:rsidRDefault="001D217A">
      <w:pPr>
        <w:pStyle w:val="20"/>
        <w:rPr>
          <w:rFonts w:ascii="宋体" w:hAnsi="宋体"/>
          <w:b w:val="0"/>
          <w:bCs w:val="0"/>
          <w:color w:val="000000" w:themeColor="text1"/>
        </w:rPr>
      </w:pPr>
      <w:bookmarkStart w:id="44" w:name="_Toc598"/>
      <w:r>
        <w:rPr>
          <w:rFonts w:ascii="宋体" w:hAnsi="宋体" w:hint="eastAsia"/>
          <w:color w:val="000000" w:themeColor="text1"/>
        </w:rPr>
        <w:t>6.3</w:t>
      </w:r>
      <w:r>
        <w:rPr>
          <w:rFonts w:ascii="宋体" w:hAnsi="宋体"/>
          <w:color w:val="000000" w:themeColor="text1"/>
        </w:rPr>
        <w:t xml:space="preserve"> </w:t>
      </w:r>
      <w:r>
        <w:rPr>
          <w:rFonts w:ascii="宋体" w:hAnsi="宋体" w:hint="eastAsia"/>
          <w:color w:val="000000" w:themeColor="text1"/>
        </w:rPr>
        <w:t>脚手架</w:t>
      </w:r>
      <w:r>
        <w:rPr>
          <w:rFonts w:ascii="宋体" w:hAnsi="宋体" w:cs="宋体" w:hint="eastAsia"/>
          <w:color w:val="000000" w:themeColor="text1"/>
        </w:rPr>
        <w:t>工程</w:t>
      </w:r>
      <w:r>
        <w:rPr>
          <w:rFonts w:ascii="宋体" w:hAnsi="宋体" w:hint="eastAsia"/>
          <w:color w:val="000000" w:themeColor="text1"/>
        </w:rPr>
        <w:t>资料</w:t>
      </w:r>
      <w:bookmarkEnd w:id="44"/>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45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45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1531"/>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6.3.1</w:t>
            </w:r>
          </w:p>
        </w:tc>
        <w:tc>
          <w:tcPr>
            <w:tcW w:w="1765" w:type="dxa"/>
            <w:vAlign w:val="center"/>
          </w:tcPr>
          <w:p w:rsidR="008A6CEA" w:rsidRDefault="001D217A">
            <w:pPr>
              <w:widowControl/>
              <w:jc w:val="left"/>
              <w:rPr>
                <w:rFonts w:ascii="宋体" w:hAnsi="宋体" w:cs="宋体"/>
                <w:color w:val="000000" w:themeColor="text1"/>
                <w:szCs w:val="21"/>
              </w:rPr>
            </w:pPr>
            <w:r>
              <w:rPr>
                <w:rFonts w:ascii="宋体" w:hAnsi="宋体" w:cs="宋体" w:hint="eastAsia"/>
                <w:color w:val="000000" w:themeColor="text1"/>
                <w:szCs w:val="21"/>
              </w:rPr>
              <w:t>架体配件进场验收记录、合格证及扣件抽样复试报告</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架体配件进场验收记录、合格证及扣件抽样复试报告。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737"/>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6.3.2</w:t>
            </w:r>
          </w:p>
        </w:tc>
        <w:tc>
          <w:tcPr>
            <w:tcW w:w="1765"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日常检查及整改记录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日常检查及整改记录。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737"/>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6.3.3</w:t>
            </w:r>
          </w:p>
        </w:tc>
        <w:tc>
          <w:tcPr>
            <w:tcW w:w="1765" w:type="dxa"/>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脚手架工程验收</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脚手架验收记录。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796"/>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表6.4</w:t>
      </w:r>
    </w:p>
    <w:p w:rsidR="008A6CEA" w:rsidRDefault="001D217A">
      <w:pPr>
        <w:pStyle w:val="20"/>
        <w:rPr>
          <w:rFonts w:ascii="宋体" w:hAnsi="宋体"/>
          <w:b w:val="0"/>
          <w:bCs w:val="0"/>
          <w:color w:val="000000" w:themeColor="text1"/>
        </w:rPr>
      </w:pPr>
      <w:bookmarkStart w:id="45" w:name="_Toc68962938"/>
      <w:bookmarkStart w:id="46" w:name="_Toc19353"/>
      <w:r>
        <w:rPr>
          <w:rFonts w:ascii="宋体" w:hAnsi="宋体" w:hint="eastAsia"/>
          <w:color w:val="000000" w:themeColor="text1"/>
        </w:rPr>
        <w:t>6.4</w:t>
      </w:r>
      <w:r>
        <w:rPr>
          <w:rFonts w:ascii="宋体" w:hAnsi="宋体"/>
          <w:color w:val="000000" w:themeColor="text1"/>
        </w:rPr>
        <w:t xml:space="preserve"> </w:t>
      </w:r>
      <w:r>
        <w:rPr>
          <w:rFonts w:ascii="宋体" w:hAnsi="宋体" w:hint="eastAsia"/>
          <w:color w:val="000000" w:themeColor="text1"/>
        </w:rPr>
        <w:t>起重</w:t>
      </w:r>
      <w:r>
        <w:rPr>
          <w:rFonts w:ascii="宋体" w:hAnsi="宋体" w:cs="宋体" w:hint="eastAsia"/>
          <w:color w:val="000000" w:themeColor="text1"/>
        </w:rPr>
        <w:t>机械</w:t>
      </w:r>
      <w:r>
        <w:rPr>
          <w:rFonts w:ascii="宋体" w:hAnsi="宋体" w:hint="eastAsia"/>
          <w:color w:val="000000" w:themeColor="text1"/>
        </w:rPr>
        <w:t>资料</w:t>
      </w:r>
      <w:bookmarkEnd w:id="45"/>
      <w:bookmarkEnd w:id="46"/>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45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45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6.4.1</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起重机械特种设备制造许可证、产品合格证、备案证明、租赁合同、租赁安全协议及安装使用说明书。</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制造许可证、产品合格证等证件齐全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按规定办理备案，手续齐全，现场实物与备案证一致</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双方签订符合法律法规要求的租赁合同、租赁安全协议书；</w:t>
            </w:r>
            <w:r>
              <w:rPr>
                <w:rFonts w:ascii="宋体" w:hAnsi="宋体" w:cs="宋体"/>
                <w:color w:val="000000" w:themeColor="text1"/>
                <w:szCs w:val="21"/>
              </w:rPr>
              <w:t xml:space="preserve"> </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现场有使用说明书或复印件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6.4.2</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安装单位资质及安全生产许可证、安装与拆卸合同及安全管理协议书、安装（拆卸）专项施工方案、生产安全事故应急救援预案、安装告知、安装与拆卸过程作业人员资格证书、对安拆人员的安全技术交底、辅助安拆作业的起重机械资料</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安装单位资质证书、安全生产许可证齐全（复印件有红章）</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安装与拆卸合同及与之相适应的安全生产管理协议书齐全。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有安装（拆卸）专项施工方案、安装拆卸生产安全事故应急救援预案，方案满足针对性、可行性、适用性。</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安装前、拆卸前履行安装拆卸告知手续。</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安装单位负责建筑起重机械安装（拆卸）工程专职安全生产管理人员、专业技术人员名单、起重机司机、指挥信号、司索工、电工等资格证书齐全，复印件要清晰盖红章。辅助安拆作业的起重机械资料齐全。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安拆安全技术交底针对性强。</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6.4.3</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起重机械基础验收资料。安装（包括附着顶升）后安装单位自检合格证明、检测报告及验收记录、垂直度测量记录。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起重机基础隐蔽工程验收单、混凝土强度报告齐全，桩基础要有桩基报告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安装（包括附着顶升）后安装单位自检报告，垂直度测量记录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第三方检测报告、责任主体联合验收报告齐全。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jc w:val="center"/>
              <w:rPr>
                <w:rFonts w:ascii="宋体" w:hAnsi="宋体" w:cs="宋体"/>
                <w:color w:val="000000" w:themeColor="text1"/>
              </w:rPr>
            </w:pPr>
            <w:r>
              <w:rPr>
                <w:rFonts w:ascii="宋体" w:hAnsi="宋体" w:cs="宋体" w:hint="eastAsia"/>
                <w:color w:val="000000" w:themeColor="text1"/>
              </w:rPr>
              <w:t>6.4.4</w:t>
            </w:r>
          </w:p>
        </w:tc>
        <w:tc>
          <w:tcPr>
            <w:tcW w:w="1765" w:type="dxa"/>
            <w:vMerge w:val="restart"/>
          </w:tcPr>
          <w:p w:rsidR="008A6CEA" w:rsidRDefault="001D217A">
            <w:pPr>
              <w:rPr>
                <w:rFonts w:ascii="宋体" w:hAnsi="宋体" w:cs="宋体"/>
                <w:color w:val="000000" w:themeColor="text1"/>
              </w:rPr>
            </w:pPr>
            <w:r>
              <w:rPr>
                <w:rFonts w:ascii="宋体" w:hAnsi="宋体" w:cs="宋体" w:hint="eastAsia"/>
                <w:color w:val="000000" w:themeColor="text1"/>
              </w:rPr>
              <w:t>起重设备的使用应向市</w:t>
            </w:r>
            <w:r w:rsidR="00240B00">
              <w:rPr>
                <w:rFonts w:ascii="宋体" w:hAnsi="宋体" w:cs="宋体" w:hint="eastAsia"/>
                <w:color w:val="000000" w:themeColor="text1"/>
              </w:rPr>
              <w:t>、区住建执法</w:t>
            </w:r>
            <w:r>
              <w:rPr>
                <w:rFonts w:ascii="宋体" w:hAnsi="宋体" w:cs="宋体" w:hint="eastAsia"/>
                <w:color w:val="000000" w:themeColor="text1"/>
              </w:rPr>
              <w:t>机构办理使用登记，使用过程作业人员资格证书及安全技术交底、使用登记标志、生产安全事故应急救援预案、多塔作业防</w:t>
            </w:r>
            <w:r>
              <w:rPr>
                <w:rFonts w:ascii="宋体" w:hAnsi="宋体" w:cs="宋体" w:hint="eastAsia"/>
                <w:color w:val="000000" w:themeColor="text1"/>
              </w:rPr>
              <w:lastRenderedPageBreak/>
              <w:t>碰撞措施、起重设备班前安全隐患排查表等日常检查（包括吊索具）与整改记录、维护和保养记录、机械设备运转、交接班记录。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lastRenderedPageBreak/>
              <w:t>14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塔机司机、施工升降机司机、物料提升机司机、信号指挥、司索工资格证书齐全有效。</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按要求办理起重机械使用登记证并按规定安装悬挂使用登记标志。</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有塔吊使用过程事故应急救援预案，预案符合相关要求。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多塔作业有专项方案或防撞措施。</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按规定进行日常检查、隐患排查、周检、月检，整改有记录。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按规定进行日常维护保养，有相关记录。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多班作业有交接班记录（作业时间超过8小时必须有交接班记录）。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表6.5</w:t>
      </w:r>
    </w:p>
    <w:p w:rsidR="008A6CEA" w:rsidRDefault="001D217A">
      <w:pPr>
        <w:pStyle w:val="20"/>
        <w:rPr>
          <w:rFonts w:ascii="宋体" w:hAnsi="宋体"/>
          <w:b w:val="0"/>
          <w:bCs w:val="0"/>
          <w:color w:val="000000" w:themeColor="text1"/>
        </w:rPr>
      </w:pPr>
      <w:bookmarkStart w:id="47" w:name="_Toc17296"/>
      <w:r>
        <w:rPr>
          <w:rFonts w:ascii="宋体" w:hAnsi="宋体" w:hint="eastAsia"/>
          <w:color w:val="000000" w:themeColor="text1"/>
        </w:rPr>
        <w:t>6.5</w:t>
      </w:r>
      <w:r>
        <w:rPr>
          <w:rFonts w:ascii="宋体" w:hAnsi="宋体"/>
          <w:color w:val="000000" w:themeColor="text1"/>
        </w:rPr>
        <w:t xml:space="preserve"> </w:t>
      </w:r>
      <w:r>
        <w:rPr>
          <w:rFonts w:ascii="宋体" w:hAnsi="宋体" w:hint="eastAsia"/>
          <w:color w:val="000000" w:themeColor="text1"/>
        </w:rPr>
        <w:t>模板支撑体系资料</w:t>
      </w:r>
      <w:bookmarkEnd w:id="47"/>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45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45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6.5.1</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架体配件进场验收记录、合格证及扣件抽样复试报告。</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架体配件进场验收记录、合格证及扣件抽样复试报告。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6.5.2</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拆除申请及批准手续。</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拆除申请及批准手续。</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6.5.3</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日常检查及整改记录。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日常检查及整改记录。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6.5.4</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模板支架搭设验收记录。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模板支架搭设验收记录。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表6.6</w:t>
      </w:r>
    </w:p>
    <w:p w:rsidR="008A6CEA" w:rsidRDefault="001D217A">
      <w:pPr>
        <w:pStyle w:val="20"/>
        <w:rPr>
          <w:rFonts w:ascii="宋体" w:hAnsi="宋体"/>
          <w:b w:val="0"/>
          <w:bCs w:val="0"/>
          <w:color w:val="000000" w:themeColor="text1"/>
        </w:rPr>
      </w:pPr>
      <w:bookmarkStart w:id="48" w:name="_Toc19994"/>
      <w:r>
        <w:rPr>
          <w:rFonts w:ascii="宋体" w:hAnsi="宋体" w:hint="eastAsia"/>
          <w:color w:val="000000" w:themeColor="text1"/>
        </w:rPr>
        <w:t>6.6</w:t>
      </w:r>
      <w:r>
        <w:rPr>
          <w:rFonts w:ascii="宋体" w:hAnsi="宋体"/>
          <w:color w:val="000000" w:themeColor="text1"/>
        </w:rPr>
        <w:t xml:space="preserve"> </w:t>
      </w:r>
      <w:r>
        <w:rPr>
          <w:rFonts w:ascii="宋体" w:hAnsi="宋体" w:hint="eastAsia"/>
          <w:color w:val="000000" w:themeColor="text1"/>
        </w:rPr>
        <w:t>临时用电资料</w:t>
      </w:r>
      <w:bookmarkEnd w:id="48"/>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45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45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6.6.1</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临时用电施工组织设计及审核、验收手续。</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施工项目应编制临时用电施工组织设计或安全用电、电气防火措施；</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临时用电施工组织设计或安全用电、电气防火措施审批手续齐全；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施工现场外电防护应编制专项方案，并履行审批手续；</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施工现场临时用电工程、施工用电线路系统、电气设备安装完成后应进行验收，并分别填写验收表。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6.6.2</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电工特种作业操作资格证书。</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施工项目应建立特种作业人员登记台账；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电工应持有效证件（建筑业电工）上岗。</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6.6.3</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总包单位与分包单位的临时用电管理协议。</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总包单位与分包单位应签订临时用电管理协议，印章齐全。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6.6.4</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临时用电安全技术交底资料。</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按施工工序、施工部位、施工栋号分部分项进行临电交底；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 w:val="18"/>
                <w:szCs w:val="18"/>
              </w:rPr>
            </w:pPr>
            <w:r>
              <w:rPr>
                <w:rFonts w:ascii="宋体" w:hAnsi="宋体" w:cs="宋体" w:hint="eastAsia"/>
                <w:color w:val="000000" w:themeColor="text1"/>
                <w:szCs w:val="21"/>
              </w:rPr>
              <w:t>安全技术交底中交底人、被交底人、专职安全员签字齐全。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6.6.5</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配电设备、设施合格证书。</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施工现场配电设备、设施应有生产许可证、产品合格证及产品检验检测报告书等资料，并建立管理台账；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施工项目应对现场配电设备、设施进行进场验收，并填写验收表。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6.6.6</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接地电阻、绝缘电阻及漏电保护器测试记录。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施工现场应定期对接地电阻进行测试，并填写记录；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施工现场应定期对电气线路绝缘电阻进行测试，并填写记录；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施工现场应定期对漏电保护器进行测试，并填写记录。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6.6.7</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日常安全检查、整改记录。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值班电工每日填写巡查记录；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项目组织安全检查，安全检查表、隐患通知和整改反馈表齐全。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表6.7</w:t>
      </w:r>
    </w:p>
    <w:p w:rsidR="008A6CEA" w:rsidRDefault="001D217A">
      <w:pPr>
        <w:pStyle w:val="20"/>
        <w:rPr>
          <w:rFonts w:ascii="宋体" w:hAnsi="宋体"/>
          <w:b w:val="0"/>
          <w:bCs w:val="0"/>
          <w:color w:val="000000" w:themeColor="text1"/>
        </w:rPr>
      </w:pPr>
      <w:bookmarkStart w:id="49" w:name="_Toc19993"/>
      <w:r>
        <w:rPr>
          <w:rFonts w:ascii="宋体" w:hAnsi="宋体" w:hint="eastAsia"/>
          <w:color w:val="000000" w:themeColor="text1"/>
        </w:rPr>
        <w:t>6.7</w:t>
      </w:r>
      <w:r>
        <w:rPr>
          <w:rFonts w:ascii="宋体" w:hAnsi="宋体"/>
          <w:color w:val="000000" w:themeColor="text1"/>
        </w:rPr>
        <w:t xml:space="preserve"> </w:t>
      </w:r>
      <w:r>
        <w:rPr>
          <w:rFonts w:ascii="宋体" w:hAnsi="宋体" w:hint="eastAsia"/>
          <w:color w:val="000000" w:themeColor="text1"/>
        </w:rPr>
        <w:t>安全</w:t>
      </w:r>
      <w:r>
        <w:rPr>
          <w:rFonts w:ascii="宋体" w:hAnsi="宋体" w:cs="宋体" w:hint="eastAsia"/>
          <w:color w:val="000000" w:themeColor="text1"/>
        </w:rPr>
        <w:t>防护</w:t>
      </w:r>
      <w:r>
        <w:rPr>
          <w:rFonts w:ascii="宋体" w:hAnsi="宋体" w:hint="eastAsia"/>
          <w:color w:val="000000" w:themeColor="text1"/>
        </w:rPr>
        <w:t>资料</w:t>
      </w:r>
      <w:bookmarkEnd w:id="49"/>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45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45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restart"/>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6.7.1</w:t>
            </w:r>
          </w:p>
        </w:tc>
        <w:tc>
          <w:tcPr>
            <w:tcW w:w="1765" w:type="dxa"/>
            <w:vMerge w:val="restart"/>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安全帽、安全带、安全网等安全防护用品的产品质量合格证。</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安全帽、安全带、安全网等安全防护用品应有生产许可证、产品合格证、安全检验报告等资料，并应进行进场验收，填写验收表；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施工现场安全网支挂验收应填写验收表；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施工现场洞口、临边的防护设施验收应填写验收表。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6.7.2</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有限空间作业审批手续。</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进行有限空间作业应编制作业方案，审批手续应齐全有效。</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454"/>
          <w:jc w:val="center"/>
        </w:trPr>
        <w:tc>
          <w:tcPr>
            <w:tcW w:w="1142"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6.7.3</w:t>
            </w:r>
          </w:p>
        </w:tc>
        <w:tc>
          <w:tcPr>
            <w:tcW w:w="1765" w:type="dxa"/>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日常安全检查、整改记录。</w:t>
            </w: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项目安全检查表、隐患通知和整改反馈表齐全。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45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r>
        <w:rPr>
          <w:rFonts w:ascii="宋体" w:hAnsi="宋体"/>
          <w:color w:val="000000" w:themeColor="text1"/>
          <w:szCs w:val="21"/>
        </w:rPr>
        <w:br w:type="page"/>
      </w:r>
    </w:p>
    <w:p w:rsidR="008A6CEA" w:rsidRDefault="001D217A">
      <w:pPr>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工程质量安全手册检查用表</w:t>
      </w:r>
    </w:p>
    <w:p w:rsidR="008A6CEA" w:rsidRDefault="001D217A">
      <w:pPr>
        <w:jc w:val="right"/>
        <w:rPr>
          <w:rFonts w:ascii="宋体" w:hAnsi="宋体"/>
          <w:color w:val="000000" w:themeColor="text1"/>
          <w:szCs w:val="21"/>
        </w:rPr>
      </w:pPr>
      <w:r>
        <w:rPr>
          <w:rFonts w:ascii="宋体" w:hAnsi="宋体" w:hint="eastAsia"/>
          <w:color w:val="000000" w:themeColor="text1"/>
          <w:szCs w:val="21"/>
        </w:rPr>
        <w:t>表6.8</w:t>
      </w:r>
    </w:p>
    <w:p w:rsidR="008A6CEA" w:rsidRDefault="001D217A">
      <w:pPr>
        <w:pStyle w:val="20"/>
        <w:rPr>
          <w:rFonts w:ascii="宋体" w:hAnsi="宋体"/>
          <w:b w:val="0"/>
          <w:bCs w:val="0"/>
          <w:color w:val="000000" w:themeColor="text1"/>
          <w:szCs w:val="21"/>
        </w:rPr>
      </w:pPr>
      <w:bookmarkStart w:id="50" w:name="_Toc19063"/>
      <w:r>
        <w:rPr>
          <w:rFonts w:ascii="宋体" w:hAnsi="宋体" w:hint="eastAsia"/>
          <w:color w:val="000000" w:themeColor="text1"/>
          <w:szCs w:val="21"/>
        </w:rPr>
        <w:t>6.8</w:t>
      </w:r>
      <w:r>
        <w:rPr>
          <w:rFonts w:ascii="宋体" w:hAnsi="宋体"/>
          <w:color w:val="000000" w:themeColor="text1"/>
          <w:szCs w:val="21"/>
        </w:rPr>
        <w:t xml:space="preserve"> </w:t>
      </w:r>
      <w:r>
        <w:rPr>
          <w:rFonts w:ascii="宋体" w:hAnsi="宋体" w:hint="eastAsia"/>
          <w:color w:val="000000" w:themeColor="text1"/>
          <w:szCs w:val="21"/>
        </w:rPr>
        <w:t>其他</w:t>
      </w:r>
      <w:r>
        <w:rPr>
          <w:rFonts w:ascii="宋体" w:hAnsi="宋体" w:cs="宋体" w:hint="eastAsia"/>
          <w:color w:val="000000" w:themeColor="text1"/>
        </w:rPr>
        <w:t>工程</w:t>
      </w:r>
      <w:r>
        <w:rPr>
          <w:rFonts w:ascii="宋体" w:hAnsi="宋体" w:hint="eastAsia"/>
          <w:color w:val="000000" w:themeColor="text1"/>
          <w:szCs w:val="21"/>
        </w:rPr>
        <w:t>安全资料</w:t>
      </w:r>
      <w:bookmarkEnd w:id="50"/>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765"/>
        <w:gridCol w:w="708"/>
        <w:gridCol w:w="3726"/>
        <w:gridCol w:w="8"/>
        <w:gridCol w:w="972"/>
        <w:gridCol w:w="868"/>
        <w:gridCol w:w="658"/>
        <w:gridCol w:w="11"/>
      </w:tblGrid>
      <w:tr w:rsidR="008A6CEA">
        <w:trPr>
          <w:gridAfter w:val="1"/>
          <w:wAfter w:w="11" w:type="dxa"/>
          <w:cantSplit/>
          <w:trHeight w:val="624"/>
          <w:jc w:val="center"/>
        </w:trPr>
        <w:tc>
          <w:tcPr>
            <w:tcW w:w="1142"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765" w:type="dxa"/>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检查内容</w:t>
            </w:r>
          </w:p>
        </w:tc>
        <w:tc>
          <w:tcPr>
            <w:tcW w:w="4434" w:type="dxa"/>
            <w:gridSpan w:val="2"/>
            <w:vMerge w:val="restart"/>
            <w:vAlign w:val="center"/>
          </w:tcPr>
          <w:p w:rsidR="008A6CEA" w:rsidRDefault="001D217A">
            <w:pPr>
              <w:jc w:val="center"/>
              <w:rPr>
                <w:rFonts w:ascii="宋体" w:hAnsi="宋体" w:cs="宋体"/>
                <w:color w:val="000000" w:themeColor="text1"/>
                <w:kern w:val="0"/>
                <w:szCs w:val="21"/>
              </w:rPr>
            </w:pPr>
            <w:r>
              <w:rPr>
                <w:rFonts w:ascii="宋体" w:hAnsi="宋体" w:cs="宋体" w:hint="eastAsia"/>
                <w:color w:val="000000" w:themeColor="text1"/>
                <w:kern w:val="0"/>
                <w:szCs w:val="21"/>
              </w:rPr>
              <w:t>检查项目</w:t>
            </w:r>
          </w:p>
        </w:tc>
        <w:tc>
          <w:tcPr>
            <w:tcW w:w="1848" w:type="dxa"/>
            <w:gridSpan w:val="3"/>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评价</w:t>
            </w:r>
          </w:p>
        </w:tc>
        <w:tc>
          <w:tcPr>
            <w:tcW w:w="658"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备注</w:t>
            </w:r>
          </w:p>
        </w:tc>
      </w:tr>
      <w:tr w:rsidR="008A6CEA">
        <w:trPr>
          <w:gridAfter w:val="1"/>
          <w:wAfter w:w="11" w:type="dxa"/>
          <w:cantSplit/>
          <w:trHeight w:val="624"/>
          <w:jc w:val="center"/>
        </w:trPr>
        <w:tc>
          <w:tcPr>
            <w:tcW w:w="1142" w:type="dxa"/>
            <w:vMerge/>
            <w:vAlign w:val="center"/>
          </w:tcPr>
          <w:p w:rsidR="008A6CEA" w:rsidRDefault="008A6CEA">
            <w:pPr>
              <w:widowControl/>
              <w:jc w:val="center"/>
              <w:rPr>
                <w:rFonts w:ascii="宋体" w:hAnsi="宋体" w:cs="宋体"/>
                <w:color w:val="000000" w:themeColor="text1"/>
                <w:kern w:val="0"/>
                <w:szCs w:val="21"/>
              </w:rPr>
            </w:pPr>
          </w:p>
        </w:tc>
        <w:tc>
          <w:tcPr>
            <w:tcW w:w="1765" w:type="dxa"/>
            <w:vMerge/>
            <w:vAlign w:val="center"/>
          </w:tcPr>
          <w:p w:rsidR="008A6CEA" w:rsidRDefault="008A6CEA">
            <w:pPr>
              <w:widowControl/>
              <w:jc w:val="center"/>
              <w:rPr>
                <w:rFonts w:ascii="宋体" w:hAnsi="宋体" w:cs="宋体"/>
                <w:color w:val="000000" w:themeColor="text1"/>
                <w:kern w:val="0"/>
                <w:szCs w:val="21"/>
              </w:rPr>
            </w:pPr>
          </w:p>
        </w:tc>
        <w:tc>
          <w:tcPr>
            <w:tcW w:w="4434" w:type="dxa"/>
            <w:gridSpan w:val="2"/>
            <w:vMerge/>
            <w:vAlign w:val="center"/>
          </w:tcPr>
          <w:p w:rsidR="008A6CEA" w:rsidRDefault="008A6CEA">
            <w:pPr>
              <w:widowControl/>
              <w:jc w:val="center"/>
              <w:rPr>
                <w:rFonts w:ascii="宋体" w:hAnsi="宋体" w:cs="宋体"/>
                <w:color w:val="000000" w:themeColor="text1"/>
                <w:kern w:val="0"/>
                <w:szCs w:val="21"/>
              </w:rPr>
            </w:pPr>
          </w:p>
        </w:tc>
        <w:tc>
          <w:tcPr>
            <w:tcW w:w="980" w:type="dxa"/>
            <w:gridSpan w:val="2"/>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符合</w:t>
            </w:r>
          </w:p>
        </w:tc>
        <w:tc>
          <w:tcPr>
            <w:tcW w:w="86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不符合</w:t>
            </w:r>
          </w:p>
        </w:tc>
        <w:tc>
          <w:tcPr>
            <w:tcW w:w="658" w:type="dxa"/>
            <w:vMerge/>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6.8.1</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道路工程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市区主干道路维修、改造工程的交通疏导方案是否具有可行性。</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市区主干道路维修、改造工程的交通疏导方案是否经属地交通管理部门批准。</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进场的筑路机械应进行进场验收,填写设备进场验收记录。</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筑路机械应进行日常安全检查，填写安全检查记录表。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道路施工作业人员应进行进场人员登记，填写人员登记表。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道路施工作业人员进场时，应进行三级安全教育，填写培训教育记录表。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筑路机械每班作业前应进行作业前检查，填写施工机具作业前安全隐患排查表。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筑路机械应定期进行维修保养，填写机械设备维修/保养记录表。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jc w:val="cente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道路施工作业人员施工前应进行安全技术交底，填写安全技术交底表。</w:t>
            </w:r>
          </w:p>
        </w:tc>
        <w:tc>
          <w:tcPr>
            <w:tcW w:w="972" w:type="dxa"/>
          </w:tcPr>
          <w:p w:rsidR="008A6CEA" w:rsidRDefault="008A6CEA">
            <w:pPr>
              <w:rPr>
                <w:rFonts w:ascii="宋体" w:hAnsi="宋体" w:cs="宋体"/>
                <w:color w:val="000000" w:themeColor="text1"/>
                <w:szCs w:val="21"/>
              </w:rPr>
            </w:pPr>
          </w:p>
        </w:tc>
        <w:tc>
          <w:tcPr>
            <w:tcW w:w="868" w:type="dxa"/>
          </w:tcPr>
          <w:p w:rsidR="008A6CEA" w:rsidRDefault="008A6CEA">
            <w:pPr>
              <w:rPr>
                <w:rFonts w:ascii="宋体" w:hAnsi="宋体" w:cs="宋体"/>
                <w:color w:val="000000" w:themeColor="text1"/>
                <w:szCs w:val="21"/>
              </w:rPr>
            </w:pPr>
          </w:p>
        </w:tc>
        <w:tc>
          <w:tcPr>
            <w:tcW w:w="669" w:type="dxa"/>
            <w:gridSpan w:val="2"/>
          </w:tcPr>
          <w:p w:rsidR="008A6CEA" w:rsidRDefault="008A6CEA">
            <w:pP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6.8.2</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排水工程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排水工程应制定工程的冬季、雨季、汛期施工的安全措施。</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应制定拆除支撑的实施方案和有针对性的安全措施。</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拆除撑板支撑前，应对沟槽两侧的建筑物、构筑物和槽壁进行安全检查，填写安全检查记录表。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制定的施工安全技术方案及措施是否有针对性。</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施工队伍是否具备相应的安全资质，施工人员是否持证上岗。</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作业前是否履行批准手续，是否经项目负责人批准。</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下井作业是否执行下井操作票制度。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进场的顶管机应进行进场验收,填写设备进场验收记录。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顶管机应进行日常安全检查，填写安全检查记录表。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顶管施工作业人员应进行进场人员登记，填写人员登记表。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顶管施工作业人员进场时，应进行三级安全教育，填写培训教育记录表。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顶管每班作业前应进行作业前检查，填写施工机具作业前安全隐患排查。</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顶管机使用应填写机械设备运转、交接班记录表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顶管机应定期进行维修保养，填写机械设备维修/保养记录表。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jc w:val="cente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顶管施工作业人员施工前应进行安全技术交底，填写安全技术交底表。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6.8.3</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桥梁工程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桩工成孔机械安装应进行自检，填写桩工成孔机械安装自检表。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桩工成孔机械在每班作业前检查，填写桩工成孔机械作业前安全隐患排查表。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桩工成孔机械应进行日常安全检查，填写桩工成孔机械安全检查表。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桩工成孔机械使用期间，应填写机械设备运转、交接班记录表。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桩工成孔机械应进行日常维修保养，填写机械设备维修保养记录表。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基础施工应进行相关安全技术交底，填写安全技术交底表。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通航水域搭设的栈桥应取得海事和航道管理部门批准文书。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水上作业应办理水上水下施工作业许可证，并发布通航公告。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工程船舶必须持有效的船检证书，船员必须持有与其岗位相适应的适任证书。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水上桩基施工工程施工组织设计中应有围堰施工的设计检算。</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脚手架工程应有专项施工方案，审批手续符合要求。超过一定规模的脚手架工程，应有专家论证和落实论证意见的文件。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脚手架构、配件进场时，应进行进场验收，填写产品验收表。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脚手架作业人员进场时，应进行资格审核，填写人员登记表和证书复印件登记表。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脚手架工程应进行日常安全检查，填写安全检查记录表。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脚手架搭设完毕后应进行架体验收，根据使用的脚手架类型填写钢管脚手架验收表。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脚手架作业人员施工前应进行安全技术交底，填写《安全技术交底表》。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作业平台的安全网支挂验收应有安全网合格证书和检验报告，填写《安全网支挂验收表》。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作业平台的临边防护设施验收应填写《洞口及临边防护验收表》。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混凝土浇筑施工监控应有《混凝土施工监控任务书》。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危险性较大的模板支撑工程及承重支撑体系应有专项施工方案，审批手续符合要求；超过一定规模的危险性较大的模板工程，应有专家论证和落实论证意见的文件。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模板支架构配件进场时，应进行验收，填写产品验收表。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支架搭设施工后应进行检查验收，填写模板支架验收记录表。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混凝土浇筑施工监控应有混凝土施工监控任务书。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模板工程作业人员施工前应进行安全技术交底，填写安全技术交底表。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零号块施工应有专项施工方案，审批手续符合要求，并经专家论证，有落实论证意见的文件。方案中应对支架基础、支架应进行设计及验算，施工后应检查验收，填写相关记录。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桩、柱式钢管桩支架搭设完成后应检查验收，填写相关记录。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零号块混凝土浇筑施工监控应有混凝土施工监控任务书。</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零号块施工其他安全资料参照6.1危险性较大的分部分项工程资料内容组织编写。</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挂篮施工应有专项施工方案，审批手续符合要求，并经专家论证，有落实论证意见的文件。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挂篮安拆应有安拆方案，并必须由具有相应资质的专业单位进行。</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挂篮安装完成后，应进行全面检查，并做静载试验。填写相关记录，并提供静载实验报告。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混凝土浇筑前，须检查挂篮锚固、水平限位、保险绳、吊带等部件。挂篮前移前，须检查梁体混凝土强度、锚固及各部件受力情况，填写相关记录。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挂篮施工其他安全资料参照6.1危险性较大的分部分项工程资料内容组织编写。</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安装（拆卸）应有天津市建筑施工机械设备备案证明、专项施工方案、生产安全应急救援预案、安装单位的资质证书、安全生产许可证、进津备案登记手续、安装（拆卸）合同及安全协议、租赁合同及安全协议、建筑施工机械安装（拆除）告知书、人员登记表和证书复印件登记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架桥机安装（拆卸）监督，应填写安装（拆卸）监控任务书和安装（拆除）监控记录表。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架桥机安装前应进行安装自检，填写架桥机安装自检表。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架桥机安装完毕后，应进行安装验收，填写架桥机安装验收表。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架桥机使用应有安装检验报告。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架桥机使用应有建筑施工机械使用登记表、建筑施工机械使用登记证和建筑起重机械生产安全事故应急救援预案，延期使用还应有建筑施工机械使用延期登记表。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架桥机每班作业前检查，应填写架桥机作业前安全隐患排查表。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架桥机安全检查应填写架桥机安全检查表。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架桥机施工作业人员施工前应进行安全技术交底，填写安全技术交底表。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架桥机注销使用应有《建筑施工机械使用登记注销表》。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跨线施工前，应到道路管理部门办理施工许可或封锁道路相关手续。</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索塔施工作业人员应进行体检，不符合高空作业要求的人员严禁从事索塔施工作业，提供索塔施工作业人员体检报告。</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6.8.4</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综合管廊工程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基坑工程施工相关安全管理资料应符合要求。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主体结构施工相关安全管理资料应符合要求。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lastRenderedPageBreak/>
              <w:t>6.8.5</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轨道交通工程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基坑开挖施工安全资料参照6.2基坑工程资料进行编制。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车站主体结构施工安全资料参照6.5模板支撑体系资料进行编制。</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的安装（拆卸）应有专项施工方案、生产安全应急救援预案、安装单位的资质证书、安全生产许可证、进津备案登记手续、安装（拆卸）合同及安全协议、租赁合同及安全协议、建筑施工机械安装（拆除）告知书、人员登记表和证书复印件登记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盾构机安装（拆卸）监督，应填写      安装（拆卸）监控任务书和安装（拆除）监控记录表。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5</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盾构机安装验收，应记录设备相关情况，填写验收相关记录。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盾构机每班作业前检查，应填写相关作业前隐患排查记录。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7</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盾构机安全检查，应填写安全检查记录表。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8</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盾构机使用应填写机械设备运转、交接班记录表。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9</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盾构机保养，应记录设备名称、规格型号、备案编号、维修保养内容等，填写机械设备维修保养记录表。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10</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盾构机施工前应对相关人员进行安全技术交底，填写安全技术交底表。</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11</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盾构机的始发、接收、开仓及下穿既有轨道线路（含铁路）、重要既有建(构)筑物、重要市政管线、河流、不良地层的施工应按照《天津市房屋建筑和市政基础设施工程危险性较大的分部分项工程安全管理办法》要求，进行条件验收，涉及的相关施工应按要求编制专项施工方案，经专家论证，并应经监理单位批准后方可实施。</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12</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电瓶充电工属于特种作业电工人员，应经过专业培训，持证上岗。</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13</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电瓶充电作业应记好交接班记录。</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14</w:t>
            </w:r>
          </w:p>
        </w:tc>
        <w:tc>
          <w:tcPr>
            <w:tcW w:w="3734" w:type="dxa"/>
            <w:gridSpan w:val="2"/>
            <w:vAlign w:val="center"/>
          </w:tcPr>
          <w:p w:rsidR="008A6CEA" w:rsidRDefault="001D217A">
            <w:pPr>
              <w:rPr>
                <w:rFonts w:ascii="宋体" w:hAnsi="宋体" w:cs="宋体"/>
                <w:color w:val="000000" w:themeColor="text1"/>
                <w:szCs w:val="21"/>
              </w:rPr>
            </w:pPr>
            <w:r>
              <w:rPr>
                <w:rFonts w:ascii="宋体" w:hAnsi="宋体" w:cs="宋体" w:hint="eastAsia"/>
                <w:color w:val="000000" w:themeColor="text1"/>
                <w:szCs w:val="21"/>
              </w:rPr>
              <w:t>开仓作业前应编制开仓作业专项方案。</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6.8.6</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垃圾填埋工程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道路工程相关安全管理资料应符合要求。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排水工程相关安全管理资料应符合要求。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lastRenderedPageBreak/>
              <w:t>6.8.7</w:t>
            </w:r>
          </w:p>
        </w:tc>
        <w:tc>
          <w:tcPr>
            <w:tcW w:w="1765" w:type="dxa"/>
            <w:vMerge w:val="restart"/>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蓄水池工程</w:t>
            </w:r>
          </w:p>
        </w:tc>
        <w:tc>
          <w:tcPr>
            <w:tcW w:w="708" w:type="dxa"/>
            <w:vAlign w:val="center"/>
          </w:tcPr>
          <w:p w:rsidR="008A6CEA" w:rsidRDefault="001D217A">
            <w:pPr>
              <w:widowControl/>
              <w:jc w:val="center"/>
              <w:rPr>
                <w:rFonts w:ascii="宋体" w:hAnsi="宋体" w:cs="宋体"/>
                <w:color w:val="000000" w:themeColor="text1"/>
                <w:szCs w:val="21"/>
              </w:rPr>
            </w:pPr>
            <w:r>
              <w:rPr>
                <w:rFonts w:ascii="宋体" w:hAnsi="宋体" w:cs="宋体" w:hint="eastAsia"/>
                <w:color w:val="000000" w:themeColor="text1"/>
                <w:szCs w:val="21"/>
              </w:rPr>
              <w:t>1</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基坑工程施工相关安全管理资料应符合要求。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2</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主体结构施工相关安全管理资料应符合要求。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3</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顶管施工相关安全管理资料应符合要求。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cantSplit/>
          <w:trHeight w:val="624"/>
          <w:jc w:val="center"/>
        </w:trPr>
        <w:tc>
          <w:tcPr>
            <w:tcW w:w="1142" w:type="dxa"/>
            <w:vMerge/>
            <w:vAlign w:val="center"/>
          </w:tcPr>
          <w:p w:rsidR="008A6CEA" w:rsidRDefault="008A6CEA">
            <w:pPr>
              <w:rPr>
                <w:rFonts w:ascii="宋体" w:hAnsi="宋体" w:cs="宋体"/>
                <w:color w:val="000000" w:themeColor="text1"/>
                <w:szCs w:val="21"/>
              </w:rPr>
            </w:pPr>
          </w:p>
        </w:tc>
        <w:tc>
          <w:tcPr>
            <w:tcW w:w="1765" w:type="dxa"/>
            <w:vMerge/>
            <w:vAlign w:val="center"/>
          </w:tcPr>
          <w:p w:rsidR="008A6CEA" w:rsidRDefault="008A6CEA">
            <w:pPr>
              <w:rPr>
                <w:rFonts w:ascii="宋体" w:hAnsi="宋体" w:cs="宋体"/>
                <w:color w:val="000000" w:themeColor="text1"/>
                <w:szCs w:val="21"/>
              </w:rPr>
            </w:pPr>
          </w:p>
        </w:tc>
        <w:tc>
          <w:tcPr>
            <w:tcW w:w="708"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4</w:t>
            </w:r>
          </w:p>
        </w:tc>
        <w:tc>
          <w:tcPr>
            <w:tcW w:w="3734" w:type="dxa"/>
            <w:gridSpan w:val="2"/>
            <w:vAlign w:val="center"/>
          </w:tcPr>
          <w:p w:rsidR="008A6CEA" w:rsidRDefault="001D217A">
            <w:pPr>
              <w:jc w:val="left"/>
              <w:rPr>
                <w:rFonts w:ascii="宋体" w:hAnsi="宋体" w:cs="宋体"/>
                <w:color w:val="000000" w:themeColor="text1"/>
                <w:szCs w:val="21"/>
              </w:rPr>
            </w:pPr>
            <w:r>
              <w:rPr>
                <w:rFonts w:ascii="宋体" w:hAnsi="宋体" w:cs="宋体" w:hint="eastAsia"/>
                <w:color w:val="000000" w:themeColor="text1"/>
                <w:szCs w:val="21"/>
              </w:rPr>
              <w:t>封堵、拆堵施工（预防硫化氢中毒安全管理）相关安全管理资料应符合要求。</w:t>
            </w:r>
          </w:p>
        </w:tc>
        <w:tc>
          <w:tcPr>
            <w:tcW w:w="972" w:type="dxa"/>
            <w:vAlign w:val="center"/>
          </w:tcPr>
          <w:p w:rsidR="008A6CEA" w:rsidRDefault="008A6CEA">
            <w:pPr>
              <w:jc w:val="center"/>
              <w:rPr>
                <w:rFonts w:ascii="宋体" w:hAnsi="宋体" w:cs="宋体"/>
                <w:color w:val="000000" w:themeColor="text1"/>
                <w:szCs w:val="21"/>
              </w:rPr>
            </w:pPr>
          </w:p>
        </w:tc>
        <w:tc>
          <w:tcPr>
            <w:tcW w:w="868" w:type="dxa"/>
            <w:vAlign w:val="center"/>
          </w:tcPr>
          <w:p w:rsidR="008A6CEA" w:rsidRDefault="008A6CEA">
            <w:pPr>
              <w:jc w:val="center"/>
              <w:rPr>
                <w:rFonts w:ascii="宋体" w:hAnsi="宋体" w:cs="宋体"/>
                <w:color w:val="000000" w:themeColor="text1"/>
                <w:szCs w:val="21"/>
              </w:rPr>
            </w:pPr>
          </w:p>
        </w:tc>
        <w:tc>
          <w:tcPr>
            <w:tcW w:w="669" w:type="dxa"/>
            <w:gridSpan w:val="2"/>
            <w:vAlign w:val="center"/>
          </w:tcPr>
          <w:p w:rsidR="008A6CEA" w:rsidRDefault="008A6CEA">
            <w:pPr>
              <w:jc w:val="center"/>
              <w:rPr>
                <w:rFonts w:ascii="宋体" w:hAnsi="宋体" w:cs="宋体"/>
                <w:color w:val="000000" w:themeColor="text1"/>
                <w:szCs w:val="21"/>
              </w:rPr>
            </w:pPr>
          </w:p>
        </w:tc>
      </w:tr>
      <w:tr w:rsidR="008A6CEA">
        <w:trPr>
          <w:gridAfter w:val="1"/>
          <w:wAfter w:w="11" w:type="dxa"/>
          <w:cantSplit/>
          <w:trHeight w:val="624"/>
          <w:jc w:val="center"/>
        </w:trPr>
        <w:tc>
          <w:tcPr>
            <w:tcW w:w="1142" w:type="dxa"/>
            <w:vAlign w:val="center"/>
          </w:tcPr>
          <w:p w:rsidR="008A6CEA" w:rsidRDefault="001D217A">
            <w:pPr>
              <w:jc w:val="center"/>
              <w:rPr>
                <w:rFonts w:ascii="宋体" w:hAnsi="宋体" w:cs="宋体"/>
                <w:color w:val="000000" w:themeColor="text1"/>
                <w:szCs w:val="21"/>
              </w:rPr>
            </w:pPr>
            <w:r>
              <w:rPr>
                <w:rFonts w:ascii="宋体" w:hAnsi="宋体" w:cs="宋体" w:hint="eastAsia"/>
                <w:color w:val="000000" w:themeColor="text1"/>
                <w:szCs w:val="21"/>
              </w:rPr>
              <w:t>检查结果</w:t>
            </w:r>
          </w:p>
        </w:tc>
        <w:tc>
          <w:tcPr>
            <w:tcW w:w="8705" w:type="dxa"/>
            <w:gridSpan w:val="7"/>
            <w:vAlign w:val="center"/>
          </w:tcPr>
          <w:p w:rsidR="008A6CEA" w:rsidRDefault="001D217A">
            <w:pPr>
              <w:rPr>
                <w:rFonts w:ascii="宋体" w:hAnsi="宋体" w:cs="宋体"/>
                <w:color w:val="000000" w:themeColor="text1"/>
                <w:szCs w:val="21"/>
              </w:rPr>
            </w:pPr>
            <w:r>
              <w:rPr>
                <w:rFonts w:ascii="宋体" w:hAnsi="宋体" w:hint="eastAsia"/>
                <w:color w:val="000000" w:themeColor="text1"/>
                <w:szCs w:val="21"/>
              </w:rPr>
              <w:t>共计检查：</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w:t>
            </w:r>
            <w:r>
              <w:rPr>
                <w:rFonts w:ascii="宋体" w:hAnsi="宋体"/>
                <w:color w:val="000000" w:themeColor="text1"/>
                <w:szCs w:val="21"/>
                <w:u w:val="single"/>
              </w:rPr>
              <w:t xml:space="preserve">      </w:t>
            </w:r>
            <w:r>
              <w:rPr>
                <w:rFonts w:ascii="宋体" w:hAnsi="宋体" w:hint="eastAsia"/>
                <w:color w:val="000000" w:themeColor="text1"/>
                <w:szCs w:val="21"/>
              </w:rPr>
              <w:t>项</w:t>
            </w:r>
            <w:r>
              <w:rPr>
                <w:rFonts w:ascii="宋体" w:hAnsi="宋体"/>
                <w:color w:val="000000" w:themeColor="text1"/>
                <w:szCs w:val="21"/>
              </w:rPr>
              <w:t xml:space="preserve"> </w:t>
            </w:r>
            <w:r>
              <w:rPr>
                <w:rFonts w:ascii="宋体" w:hAnsi="宋体" w:hint="eastAsia"/>
                <w:color w:val="000000" w:themeColor="text1"/>
                <w:szCs w:val="21"/>
              </w:rPr>
              <w:t>，合格率：</w:t>
            </w:r>
            <w:r>
              <w:rPr>
                <w:rFonts w:ascii="宋体" w:hAnsi="宋体"/>
                <w:color w:val="000000" w:themeColor="text1"/>
                <w:szCs w:val="21"/>
                <w:u w:val="single"/>
              </w:rPr>
              <w:t xml:space="preserve">      </w:t>
            </w:r>
            <w:r>
              <w:rPr>
                <w:rFonts w:ascii="宋体" w:hAnsi="宋体"/>
                <w:color w:val="000000" w:themeColor="text1"/>
                <w:szCs w:val="21"/>
              </w:rPr>
              <w:t>%</w:t>
            </w:r>
            <w:r>
              <w:rPr>
                <w:rFonts w:ascii="宋体" w:hAnsi="宋体" w:hint="eastAsia"/>
                <w:color w:val="000000" w:themeColor="text1"/>
                <w:szCs w:val="21"/>
              </w:rPr>
              <w:t>；</w:t>
            </w:r>
          </w:p>
        </w:tc>
      </w:tr>
    </w:tbl>
    <w:p w:rsidR="008A6CEA" w:rsidRDefault="001D217A">
      <w:pPr>
        <w:rPr>
          <w:rFonts w:ascii="宋体" w:hAnsi="宋体"/>
          <w:color w:val="000000" w:themeColor="text1"/>
          <w:szCs w:val="21"/>
        </w:rPr>
      </w:pPr>
      <w:r>
        <w:rPr>
          <w:rFonts w:ascii="宋体" w:hAnsi="宋体" w:hint="eastAsia"/>
          <w:color w:val="000000" w:themeColor="text1"/>
          <w:szCs w:val="21"/>
        </w:rPr>
        <w:t>检查人：                                                检查时间：</w:t>
      </w:r>
    </w:p>
    <w:p w:rsidR="008A6CEA" w:rsidRDefault="008A6CEA">
      <w:pPr>
        <w:rPr>
          <w:rFonts w:ascii="宋体" w:hAnsi="宋体"/>
          <w:color w:val="000000" w:themeColor="text1"/>
          <w:szCs w:val="2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pStyle w:val="2"/>
        <w:rPr>
          <w:rFonts w:ascii="宋体" w:eastAsia="宋体" w:hAnsi="宋体"/>
          <w:color w:val="000000" w:themeColor="text1"/>
        </w:rPr>
      </w:pPr>
    </w:p>
    <w:p w:rsidR="008A6CEA" w:rsidRDefault="008A6CEA">
      <w:pPr>
        <w:spacing w:line="360" w:lineRule="auto"/>
        <w:jc w:val="center"/>
        <w:rPr>
          <w:rFonts w:ascii="宋体" w:hAnsi="宋体"/>
          <w:b/>
          <w:color w:val="000000" w:themeColor="text1"/>
          <w:sz w:val="32"/>
          <w:szCs w:val="32"/>
        </w:rPr>
      </w:pPr>
    </w:p>
    <w:p w:rsidR="008A6CEA" w:rsidRDefault="008A6CEA">
      <w:pPr>
        <w:spacing w:line="360" w:lineRule="auto"/>
        <w:jc w:val="center"/>
        <w:rPr>
          <w:rFonts w:ascii="宋体" w:hAnsi="宋体"/>
          <w:b/>
          <w:color w:val="000000" w:themeColor="text1"/>
          <w:sz w:val="32"/>
          <w:szCs w:val="32"/>
        </w:rPr>
      </w:pPr>
    </w:p>
    <w:p w:rsidR="008A6CEA" w:rsidRDefault="008A6CEA">
      <w:pPr>
        <w:spacing w:line="360" w:lineRule="auto"/>
        <w:jc w:val="center"/>
        <w:rPr>
          <w:rFonts w:ascii="宋体" w:hAnsi="宋体"/>
          <w:b/>
          <w:color w:val="000000" w:themeColor="text1"/>
          <w:sz w:val="32"/>
          <w:szCs w:val="32"/>
        </w:rPr>
      </w:pPr>
    </w:p>
    <w:p w:rsidR="008A6CEA" w:rsidRDefault="008A6CEA">
      <w:pPr>
        <w:pStyle w:val="2"/>
        <w:rPr>
          <w:rFonts w:ascii="宋体" w:eastAsia="宋体" w:hAnsi="宋体"/>
          <w:color w:val="000000" w:themeColor="text1"/>
        </w:rPr>
      </w:pPr>
    </w:p>
    <w:sectPr w:rsidR="008A6CEA">
      <w:headerReference w:type="default" r:id="rId12"/>
      <w:footerReference w:type="default" r:id="rId13"/>
      <w:pgSz w:w="11905" w:h="16838"/>
      <w:pgMar w:top="1440" w:right="1803" w:bottom="1440" w:left="1803"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B1D" w:rsidRDefault="002C5B1D">
      <w:r>
        <w:separator/>
      </w:r>
    </w:p>
  </w:endnote>
  <w:endnote w:type="continuationSeparator" w:id="0">
    <w:p w:rsidR="002C5B1D" w:rsidRDefault="002C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思源黑体">
    <w:altName w:val="黑体"/>
    <w:charset w:val="86"/>
    <w:family w:val="swiss"/>
    <w:pitch w:val="default"/>
    <w:sig w:usb0="00000000" w:usb1="00000000" w:usb2="00000016" w:usb3="00000000" w:csb0="00060107"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pStyle w:val="a5"/>
      <w:jc w:val="center"/>
    </w:pPr>
  </w:p>
  <w:p w:rsidR="001D217A" w:rsidRDefault="001D21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pStyle w:val="a5"/>
      <w:jc w:val="center"/>
    </w:pPr>
    <w:r>
      <w:fldChar w:fldCharType="begin"/>
    </w:r>
    <w:r>
      <w:instrText>PAGE   \* MERGEFORMAT</w:instrText>
    </w:r>
    <w:r>
      <w:fldChar w:fldCharType="separate"/>
    </w:r>
    <w:r w:rsidR="00240B00" w:rsidRPr="00240B00">
      <w:rPr>
        <w:noProof/>
        <w:lang w:val="zh-CN"/>
      </w:rPr>
      <w:t>19</w:t>
    </w:r>
    <w:r>
      <w:fldChar w:fldCharType="end"/>
    </w:r>
  </w:p>
  <w:p w:rsidR="001D217A" w:rsidRDefault="001D217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tabs>
        <w:tab w:val="center" w:pos="4153"/>
        <w:tab w:val="right" w:pos="8306"/>
      </w:tabs>
      <w:snapToGrid w:val="0"/>
      <w:jc w:val="center"/>
      <w:rPr>
        <w:sz w:val="18"/>
        <w:szCs w:val="18"/>
      </w:rPr>
    </w:pPr>
    <w:r>
      <w:rPr>
        <w:sz w:val="18"/>
        <w:szCs w:val="18"/>
      </w:rPr>
      <w:fldChar w:fldCharType="begin"/>
    </w:r>
    <w:r>
      <w:rPr>
        <w:rFonts w:ascii="等线" w:eastAsia="等线" w:hAnsi="等线"/>
        <w:sz w:val="18"/>
        <w:szCs w:val="18"/>
      </w:rPr>
      <w:instrText xml:space="preserve"> PAGE </w:instrText>
    </w:r>
    <w:r>
      <w:rPr>
        <w:sz w:val="18"/>
        <w:szCs w:val="18"/>
      </w:rPr>
      <w:fldChar w:fldCharType="separate"/>
    </w:r>
    <w:r w:rsidR="00240B00">
      <w:rPr>
        <w:rFonts w:ascii="等线" w:eastAsia="等线" w:hAnsi="等线"/>
        <w:noProof/>
        <w:sz w:val="18"/>
        <w:szCs w:val="18"/>
      </w:rPr>
      <w:t>56</w:t>
    </w:r>
    <w:r>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pStyle w:val="a5"/>
      <w:jc w:val="center"/>
    </w:pPr>
    <w:r>
      <w:fldChar w:fldCharType="begin"/>
    </w:r>
    <w:r>
      <w:rPr>
        <w:rStyle w:val="ad"/>
      </w:rPr>
      <w:instrText xml:space="preserve"> PAGE </w:instrText>
    </w:r>
    <w:r>
      <w:fldChar w:fldCharType="separate"/>
    </w:r>
    <w:r w:rsidR="00240B00">
      <w:rPr>
        <w:rStyle w:val="ad"/>
        <w:noProof/>
      </w:rPr>
      <w:t>92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B1D" w:rsidRDefault="002C5B1D">
      <w:r>
        <w:separator/>
      </w:r>
    </w:p>
  </w:footnote>
  <w:footnote w:type="continuationSeparator" w:id="0">
    <w:p w:rsidR="002C5B1D" w:rsidRDefault="002C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tabs>
        <w:tab w:val="center" w:pos="4153"/>
        <w:tab w:val="right" w:pos="8306"/>
      </w:tabs>
      <w:snapToGrid w:val="0"/>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17A" w:rsidRDefault="001D217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210"/>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61"/>
    <w:rsid w:val="0003008A"/>
    <w:rsid w:val="000326F7"/>
    <w:rsid w:val="00035335"/>
    <w:rsid w:val="00045C6D"/>
    <w:rsid w:val="000547BC"/>
    <w:rsid w:val="000602DE"/>
    <w:rsid w:val="000616BB"/>
    <w:rsid w:val="00062061"/>
    <w:rsid w:val="000A6BD7"/>
    <w:rsid w:val="000B3E9E"/>
    <w:rsid w:val="000E0E2D"/>
    <w:rsid w:val="000E21BC"/>
    <w:rsid w:val="000F1EA7"/>
    <w:rsid w:val="000F309C"/>
    <w:rsid w:val="001256C5"/>
    <w:rsid w:val="001347B8"/>
    <w:rsid w:val="001360F5"/>
    <w:rsid w:val="00147170"/>
    <w:rsid w:val="00150029"/>
    <w:rsid w:val="00152775"/>
    <w:rsid w:val="00156086"/>
    <w:rsid w:val="001730B6"/>
    <w:rsid w:val="00174517"/>
    <w:rsid w:val="00190BD2"/>
    <w:rsid w:val="00191820"/>
    <w:rsid w:val="0019709B"/>
    <w:rsid w:val="001A28B8"/>
    <w:rsid w:val="001B7AC9"/>
    <w:rsid w:val="001C66AC"/>
    <w:rsid w:val="001D217A"/>
    <w:rsid w:val="001E071D"/>
    <w:rsid w:val="001E731D"/>
    <w:rsid w:val="001F1229"/>
    <w:rsid w:val="001F5094"/>
    <w:rsid w:val="00204DAA"/>
    <w:rsid w:val="0021526E"/>
    <w:rsid w:val="00215AC1"/>
    <w:rsid w:val="00236952"/>
    <w:rsid w:val="00240B00"/>
    <w:rsid w:val="00242597"/>
    <w:rsid w:val="00256FB6"/>
    <w:rsid w:val="002A2327"/>
    <w:rsid w:val="002C5B1D"/>
    <w:rsid w:val="002D0D54"/>
    <w:rsid w:val="002F30DC"/>
    <w:rsid w:val="00303674"/>
    <w:rsid w:val="00316160"/>
    <w:rsid w:val="00317560"/>
    <w:rsid w:val="003419F6"/>
    <w:rsid w:val="00363577"/>
    <w:rsid w:val="003848F2"/>
    <w:rsid w:val="003964C2"/>
    <w:rsid w:val="003C3F5B"/>
    <w:rsid w:val="003E7D9B"/>
    <w:rsid w:val="003F6589"/>
    <w:rsid w:val="00410724"/>
    <w:rsid w:val="00455E03"/>
    <w:rsid w:val="00462F29"/>
    <w:rsid w:val="00483636"/>
    <w:rsid w:val="00493697"/>
    <w:rsid w:val="00496AF0"/>
    <w:rsid w:val="004A761B"/>
    <w:rsid w:val="004B5C9B"/>
    <w:rsid w:val="004F4A7D"/>
    <w:rsid w:val="0052124B"/>
    <w:rsid w:val="005502C8"/>
    <w:rsid w:val="005560A3"/>
    <w:rsid w:val="005768C5"/>
    <w:rsid w:val="005B53E1"/>
    <w:rsid w:val="006408F3"/>
    <w:rsid w:val="00656BB2"/>
    <w:rsid w:val="00675799"/>
    <w:rsid w:val="00681E58"/>
    <w:rsid w:val="00692325"/>
    <w:rsid w:val="006A6D84"/>
    <w:rsid w:val="006F05C8"/>
    <w:rsid w:val="00735633"/>
    <w:rsid w:val="00750885"/>
    <w:rsid w:val="00760364"/>
    <w:rsid w:val="00790795"/>
    <w:rsid w:val="00793AF7"/>
    <w:rsid w:val="007A56DA"/>
    <w:rsid w:val="007C0B1B"/>
    <w:rsid w:val="007C129F"/>
    <w:rsid w:val="00801CF2"/>
    <w:rsid w:val="008204B6"/>
    <w:rsid w:val="00821255"/>
    <w:rsid w:val="008240C4"/>
    <w:rsid w:val="008317F7"/>
    <w:rsid w:val="00844A50"/>
    <w:rsid w:val="00851340"/>
    <w:rsid w:val="0086247B"/>
    <w:rsid w:val="00884213"/>
    <w:rsid w:val="008A6CEA"/>
    <w:rsid w:val="008E186A"/>
    <w:rsid w:val="008E30BA"/>
    <w:rsid w:val="009002AD"/>
    <w:rsid w:val="0090483D"/>
    <w:rsid w:val="00907E08"/>
    <w:rsid w:val="00916012"/>
    <w:rsid w:val="00920576"/>
    <w:rsid w:val="00920FFC"/>
    <w:rsid w:val="00935BBA"/>
    <w:rsid w:val="009B4A2C"/>
    <w:rsid w:val="009C3F05"/>
    <w:rsid w:val="009D1B93"/>
    <w:rsid w:val="009E64E6"/>
    <w:rsid w:val="00A2379A"/>
    <w:rsid w:val="00A257C7"/>
    <w:rsid w:val="00A367CA"/>
    <w:rsid w:val="00A3791E"/>
    <w:rsid w:val="00A41CD4"/>
    <w:rsid w:val="00A53E12"/>
    <w:rsid w:val="00A71E94"/>
    <w:rsid w:val="00A72505"/>
    <w:rsid w:val="00A7450D"/>
    <w:rsid w:val="00A84AD6"/>
    <w:rsid w:val="00AC32A5"/>
    <w:rsid w:val="00AE2209"/>
    <w:rsid w:val="00B2380E"/>
    <w:rsid w:val="00B252C8"/>
    <w:rsid w:val="00B25A4C"/>
    <w:rsid w:val="00B27D67"/>
    <w:rsid w:val="00B61BEA"/>
    <w:rsid w:val="00B721E3"/>
    <w:rsid w:val="00B901E8"/>
    <w:rsid w:val="00BC516E"/>
    <w:rsid w:val="00BD4BD4"/>
    <w:rsid w:val="00BF5600"/>
    <w:rsid w:val="00BF5C16"/>
    <w:rsid w:val="00C263A4"/>
    <w:rsid w:val="00C3457C"/>
    <w:rsid w:val="00C51259"/>
    <w:rsid w:val="00C51A83"/>
    <w:rsid w:val="00C917C5"/>
    <w:rsid w:val="00CB658B"/>
    <w:rsid w:val="00CC1087"/>
    <w:rsid w:val="00D164B1"/>
    <w:rsid w:val="00D174AE"/>
    <w:rsid w:val="00D22F8E"/>
    <w:rsid w:val="00D26042"/>
    <w:rsid w:val="00D61C7D"/>
    <w:rsid w:val="00D932F9"/>
    <w:rsid w:val="00D936FB"/>
    <w:rsid w:val="00DA232E"/>
    <w:rsid w:val="00DB4A1A"/>
    <w:rsid w:val="00DD249D"/>
    <w:rsid w:val="00DD794B"/>
    <w:rsid w:val="00DE4B7C"/>
    <w:rsid w:val="00DF6B78"/>
    <w:rsid w:val="00E009AA"/>
    <w:rsid w:val="00E0445D"/>
    <w:rsid w:val="00E424B3"/>
    <w:rsid w:val="00E55143"/>
    <w:rsid w:val="00E57687"/>
    <w:rsid w:val="00E63401"/>
    <w:rsid w:val="00E7284E"/>
    <w:rsid w:val="00E900FB"/>
    <w:rsid w:val="00E91E9B"/>
    <w:rsid w:val="00EA178D"/>
    <w:rsid w:val="00EA79D7"/>
    <w:rsid w:val="00EB7FAF"/>
    <w:rsid w:val="00F00DB9"/>
    <w:rsid w:val="00F1687C"/>
    <w:rsid w:val="00F24438"/>
    <w:rsid w:val="00F256BE"/>
    <w:rsid w:val="00F40725"/>
    <w:rsid w:val="00F461E3"/>
    <w:rsid w:val="00F60279"/>
    <w:rsid w:val="00F7206E"/>
    <w:rsid w:val="00F72A1D"/>
    <w:rsid w:val="00F76D23"/>
    <w:rsid w:val="00F90A15"/>
    <w:rsid w:val="00FA6734"/>
    <w:rsid w:val="00FB60BB"/>
    <w:rsid w:val="00FD585F"/>
    <w:rsid w:val="00FE68F5"/>
    <w:rsid w:val="01924133"/>
    <w:rsid w:val="019D4440"/>
    <w:rsid w:val="022613E8"/>
    <w:rsid w:val="045B5529"/>
    <w:rsid w:val="055554A5"/>
    <w:rsid w:val="0C6C2D36"/>
    <w:rsid w:val="0C903FCA"/>
    <w:rsid w:val="0DDD1E6A"/>
    <w:rsid w:val="0F000023"/>
    <w:rsid w:val="0F0A0A6C"/>
    <w:rsid w:val="0F7A5E38"/>
    <w:rsid w:val="123F7393"/>
    <w:rsid w:val="1CD85F44"/>
    <w:rsid w:val="1E0A1393"/>
    <w:rsid w:val="1E4803A0"/>
    <w:rsid w:val="1E5D3B1D"/>
    <w:rsid w:val="1FBC690F"/>
    <w:rsid w:val="1FF400CC"/>
    <w:rsid w:val="213B6A74"/>
    <w:rsid w:val="229B42E3"/>
    <w:rsid w:val="23FB358F"/>
    <w:rsid w:val="25B340CB"/>
    <w:rsid w:val="26C20217"/>
    <w:rsid w:val="27287BEB"/>
    <w:rsid w:val="27BC4A81"/>
    <w:rsid w:val="296F3862"/>
    <w:rsid w:val="2A100204"/>
    <w:rsid w:val="2AF22647"/>
    <w:rsid w:val="2B81315A"/>
    <w:rsid w:val="2CE656C7"/>
    <w:rsid w:val="2D6D31BA"/>
    <w:rsid w:val="2D7E1C8B"/>
    <w:rsid w:val="2FFD1763"/>
    <w:rsid w:val="361879E0"/>
    <w:rsid w:val="36264ED2"/>
    <w:rsid w:val="37102991"/>
    <w:rsid w:val="38DF617B"/>
    <w:rsid w:val="3B934281"/>
    <w:rsid w:val="417B3CBF"/>
    <w:rsid w:val="423550FD"/>
    <w:rsid w:val="439216DE"/>
    <w:rsid w:val="43C26E16"/>
    <w:rsid w:val="444853A2"/>
    <w:rsid w:val="450B71C0"/>
    <w:rsid w:val="49D10709"/>
    <w:rsid w:val="4A8537C0"/>
    <w:rsid w:val="4BFF1F06"/>
    <w:rsid w:val="4F992A40"/>
    <w:rsid w:val="51C34278"/>
    <w:rsid w:val="540101D0"/>
    <w:rsid w:val="56B37B93"/>
    <w:rsid w:val="59053C00"/>
    <w:rsid w:val="5A092AF2"/>
    <w:rsid w:val="5A5110B3"/>
    <w:rsid w:val="5BB541DC"/>
    <w:rsid w:val="5CA872BC"/>
    <w:rsid w:val="600E67F8"/>
    <w:rsid w:val="62985C2A"/>
    <w:rsid w:val="632E6B4C"/>
    <w:rsid w:val="65205587"/>
    <w:rsid w:val="65790600"/>
    <w:rsid w:val="65C65C17"/>
    <w:rsid w:val="65DD27EF"/>
    <w:rsid w:val="67107598"/>
    <w:rsid w:val="697C3FD5"/>
    <w:rsid w:val="6B211838"/>
    <w:rsid w:val="6B6D6032"/>
    <w:rsid w:val="705654E3"/>
    <w:rsid w:val="71A94D42"/>
    <w:rsid w:val="73856B6C"/>
    <w:rsid w:val="74BD10D6"/>
    <w:rsid w:val="74E901CC"/>
    <w:rsid w:val="753E754B"/>
    <w:rsid w:val="76123859"/>
    <w:rsid w:val="76B63665"/>
    <w:rsid w:val="7AD42307"/>
    <w:rsid w:val="7AEC3717"/>
    <w:rsid w:val="7B146D80"/>
    <w:rsid w:val="7C43271A"/>
    <w:rsid w:val="7DCD30B6"/>
    <w:rsid w:val="7EE226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96AE76-F43F-4F9D-951D-DC4CC1F1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link w:val="21"/>
    <w:uiPriority w:val="9"/>
    <w:qFormat/>
    <w:pPr>
      <w:keepNext/>
      <w:keepLines/>
      <w:spacing w:line="360" w:lineRule="auto"/>
      <w:jc w:val="left"/>
      <w:outlineLvl w:val="1"/>
    </w:pPr>
    <w:rPr>
      <w:rFonts w:ascii="等线 Light" w:hAnsi="等线 Light"/>
      <w:b/>
      <w:bCs/>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qFormat/>
    <w:pPr>
      <w:ind w:leftChars="0" w:left="0" w:firstLine="420"/>
    </w:pPr>
    <w:rPr>
      <w:rFonts w:ascii="仿宋_GB2312" w:eastAsia="仿宋_GB2312" w:hAnsi="Calibri" w:cs="仿宋_GB2312"/>
      <w:sz w:val="32"/>
      <w:szCs w:val="32"/>
    </w:rPr>
  </w:style>
  <w:style w:type="paragraph" w:styleId="a3">
    <w:name w:val="Body Text Indent"/>
    <w:basedOn w:val="a"/>
    <w:link w:val="a4"/>
    <w:uiPriority w:val="99"/>
    <w:unhideWhenUsed/>
    <w:qFormat/>
    <w:pPr>
      <w:spacing w:after="120"/>
      <w:ind w:leftChars="200" w:left="420"/>
    </w:pPr>
  </w:style>
  <w:style w:type="paragraph" w:styleId="31">
    <w:name w:val="toc 3"/>
    <w:basedOn w:val="a"/>
    <w:next w:val="a"/>
    <w:uiPriority w:val="39"/>
    <w:unhideWhenUsed/>
    <w:qFormat/>
    <w:pPr>
      <w:ind w:leftChars="400" w:left="84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unhideWhenUsed/>
    <w:qFormat/>
    <w:pPr>
      <w:spacing w:line="360" w:lineRule="auto"/>
    </w:pPr>
    <w:rPr>
      <w:rFonts w:ascii="宋体" w:hAnsi="宋体"/>
      <w:sz w:val="24"/>
    </w:rPr>
  </w:style>
  <w:style w:type="paragraph" w:styleId="a9">
    <w:name w:val="Subtitle"/>
    <w:basedOn w:val="a"/>
    <w:next w:val="a"/>
    <w:link w:val="aa"/>
    <w:qFormat/>
    <w:pPr>
      <w:spacing w:before="240" w:after="60" w:line="312" w:lineRule="auto"/>
      <w:jc w:val="center"/>
      <w:outlineLvl w:val="1"/>
    </w:pPr>
    <w:rPr>
      <w:rFonts w:ascii="Arial" w:hAnsi="Arial"/>
      <w:b/>
      <w:bCs/>
      <w:kern w:val="28"/>
      <w:sz w:val="32"/>
      <w:szCs w:val="32"/>
    </w:rPr>
  </w:style>
  <w:style w:type="paragraph" w:styleId="23">
    <w:name w:val="toc 2"/>
    <w:basedOn w:val="a"/>
    <w:next w:val="a"/>
    <w:uiPriority w:val="39"/>
    <w:unhideWhenUsed/>
    <w:qFormat/>
    <w:pPr>
      <w:tabs>
        <w:tab w:val="right" w:leader="dot" w:pos="8290"/>
      </w:tabs>
      <w:spacing w:line="360" w:lineRule="auto"/>
      <w:jc w:val="center"/>
    </w:pPr>
    <w:rPr>
      <w:rFonts w:ascii="宋体" w:hAnsi="宋体"/>
      <w:sz w:val="24"/>
      <w:szCs w:val="32"/>
    </w:rPr>
  </w:style>
  <w:style w:type="paragraph" w:styleId="ab">
    <w:name w:val="Normal (Web)"/>
    <w:basedOn w:val="a"/>
    <w:uiPriority w:val="99"/>
    <w:unhideWhenUsed/>
    <w:qFormat/>
    <w:rPr>
      <w:rFonts w:ascii="等线" w:eastAsia="等线" w:hAnsi="等线"/>
      <w:sz w:val="24"/>
      <w:szCs w:val="22"/>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qFormat/>
  </w:style>
  <w:style w:type="character" w:styleId="ae">
    <w:name w:val="Hyperlink"/>
    <w:uiPriority w:val="99"/>
    <w:qFormat/>
    <w:rPr>
      <w:color w:val="0000FF"/>
      <w:u w:val="single"/>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22">
    <w:name w:val="正文首行缩进 2 字符"/>
    <w:basedOn w:val="a4"/>
    <w:link w:val="2"/>
    <w:qFormat/>
    <w:rPr>
      <w:rFonts w:ascii="仿宋_GB2312" w:eastAsia="仿宋_GB2312" w:hAnsi="Calibri" w:cs="仿宋_GB2312"/>
      <w:sz w:val="32"/>
      <w:szCs w:val="32"/>
    </w:rPr>
  </w:style>
  <w:style w:type="character" w:customStyle="1" w:styleId="a4">
    <w:name w:val="正文文本缩进 字符"/>
    <w:basedOn w:val="a0"/>
    <w:link w:val="a3"/>
    <w:uiPriority w:val="99"/>
    <w:semiHidden/>
    <w:qFormat/>
    <w:rPr>
      <w:rFonts w:ascii="Times New Roman" w:eastAsia="宋体" w:hAnsi="Times New Roman" w:cs="Times New Roman"/>
      <w:szCs w:val="24"/>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a">
    <w:name w:val="副标题 字符"/>
    <w:basedOn w:val="a0"/>
    <w:link w:val="a9"/>
    <w:qFormat/>
    <w:rPr>
      <w:rFonts w:ascii="Arial" w:eastAsia="宋体" w:hAnsi="Arial"/>
      <w:b/>
      <w:bCs/>
      <w:kern w:val="28"/>
      <w:sz w:val="32"/>
      <w:szCs w:val="32"/>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21">
    <w:name w:val="标题 2 字符"/>
    <w:basedOn w:val="a0"/>
    <w:link w:val="20"/>
    <w:uiPriority w:val="9"/>
    <w:qFormat/>
    <w:rPr>
      <w:rFonts w:ascii="等线 Light" w:eastAsia="宋体" w:hAnsi="等线 Light" w:cs="Times New Roman"/>
      <w:b/>
      <w:bCs/>
      <w:szCs w:val="32"/>
    </w:rPr>
  </w:style>
  <w:style w:type="character" w:customStyle="1" w:styleId="Bodytext2">
    <w:name w:val="Body text (2)_"/>
    <w:basedOn w:val="a0"/>
    <w:link w:val="Bodytext20"/>
    <w:qFormat/>
    <w:rPr>
      <w:rFonts w:ascii="宋体" w:hAnsi="宋体" w:cs="宋体"/>
      <w:color w:val="000000"/>
      <w:spacing w:val="20"/>
      <w:sz w:val="26"/>
      <w:szCs w:val="26"/>
      <w:shd w:val="clear" w:color="auto" w:fill="FFFFFF"/>
    </w:rPr>
  </w:style>
  <w:style w:type="paragraph" w:customStyle="1" w:styleId="Bodytext20">
    <w:name w:val="Body text (2)"/>
    <w:basedOn w:val="a"/>
    <w:link w:val="Bodytext2"/>
    <w:qFormat/>
    <w:pPr>
      <w:widowControl/>
      <w:shd w:val="clear" w:color="auto" w:fill="FFFFFF"/>
      <w:spacing w:before="840" w:line="623" w:lineRule="exact"/>
      <w:jc w:val="left"/>
    </w:pPr>
    <w:rPr>
      <w:rFonts w:ascii="宋体" w:eastAsia="等线" w:hAnsi="宋体" w:cs="宋体"/>
      <w:color w:val="000000"/>
      <w:spacing w:val="20"/>
      <w:sz w:val="26"/>
      <w:szCs w:val="26"/>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Bodytext1">
    <w:name w:val="Body text|1"/>
    <w:basedOn w:val="a"/>
    <w:qFormat/>
    <w:pPr>
      <w:spacing w:line="408" w:lineRule="auto"/>
      <w:ind w:firstLine="400"/>
      <w:jc w:val="left"/>
    </w:pPr>
    <w:rPr>
      <w:rFonts w:ascii="宋体" w:hAnsi="宋体" w:cs="宋体"/>
      <w:kern w:val="0"/>
      <w:sz w:val="28"/>
      <w:szCs w:val="28"/>
      <w:lang w:val="zh-TW" w:eastAsia="zh-TW" w:bidi="zh-TW"/>
    </w:rPr>
  </w:style>
  <w:style w:type="paragraph" w:customStyle="1" w:styleId="Other1">
    <w:name w:val="Other|1"/>
    <w:basedOn w:val="a"/>
    <w:qFormat/>
    <w:pPr>
      <w:spacing w:line="408" w:lineRule="auto"/>
      <w:ind w:firstLine="400"/>
      <w:jc w:val="left"/>
    </w:pPr>
    <w:rPr>
      <w:rFonts w:ascii="宋体" w:hAnsi="宋体" w:cs="宋体"/>
      <w:kern w:val="0"/>
      <w:sz w:val="28"/>
      <w:szCs w:val="28"/>
      <w:lang w:val="zh-TW" w:eastAsia="zh-TW" w:bidi="zh-TW"/>
    </w:rPr>
  </w:style>
  <w:style w:type="paragraph" w:customStyle="1" w:styleId="af">
    <w:name w:val="表格"/>
    <w:basedOn w:val="a"/>
    <w:qFormat/>
    <w:pPr>
      <w:widowControl/>
      <w:jc w:val="center"/>
    </w:pPr>
    <w:rPr>
      <w:bCs/>
      <w:kern w:val="0"/>
      <w:szCs w:val="40"/>
    </w:rPr>
  </w:style>
  <w:style w:type="paragraph" w:styleId="af0">
    <w:name w:val="List Paragraph"/>
    <w:basedOn w:val="a"/>
    <w:uiPriority w:val="99"/>
    <w:qFormat/>
    <w:pPr>
      <w:autoSpaceDE w:val="0"/>
      <w:autoSpaceDN w:val="0"/>
      <w:ind w:left="101" w:firstLine="519"/>
      <w:jc w:val="left"/>
    </w:pPr>
    <w:rPr>
      <w:rFonts w:ascii="思源黑体" w:eastAsia="思源黑体" w:hAnsi="思源黑体" w:cs="思源黑体"/>
      <w:kern w:val="0"/>
      <w:sz w:val="22"/>
      <w:szCs w:val="22"/>
      <w:lang w:val="zh-CN" w:bidi="zh-CN"/>
    </w:rPr>
  </w:style>
  <w:style w:type="paragraph" w:customStyle="1" w:styleId="Style16">
    <w:name w:val="_Style 16"/>
    <w:basedOn w:val="a"/>
    <w:next w:val="a"/>
    <w:qFormat/>
    <w:pPr>
      <w:spacing w:line="360" w:lineRule="auto"/>
    </w:pPr>
    <w:rPr>
      <w:b/>
      <w:snapToGrid w:val="0"/>
      <w:kern w:val="0"/>
      <w:sz w:val="2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A8DF1-9529-4FBF-936B-89D225B6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97</Pages>
  <Words>10164</Words>
  <Characters>57941</Characters>
  <Application>Microsoft Office Word</Application>
  <DocSecurity>0</DocSecurity>
  <Lines>482</Lines>
  <Paragraphs>135</Paragraphs>
  <ScaleCrop>false</ScaleCrop>
  <Company>Microsoft</Company>
  <LinksUpToDate>false</LinksUpToDate>
  <CharactersWithSpaces>67970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张青山</dc:creator>
  <cp:lastModifiedBy>Lenovo</cp:lastModifiedBy>
  <cp:revision>33</cp:revision>
  <cp:lastPrinted>2021-04-12T01:32:00Z</cp:lastPrinted>
  <dcterms:created xsi:type="dcterms:W3CDTF">2021-03-26T03:51:00Z</dcterms:created>
  <dcterms:modified xsi:type="dcterms:W3CDTF">2021-04-13T06:56:00Z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01BA4CA0EBAE4D8DB59F49E63452A704</vt:lpwstr>
  </property>
</Properties>
</file>