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55" w:lineRule="atLeast"/>
        <w:jc w:val="both"/>
        <w:rPr>
          <w:rFonts w:ascii="黑体" w:hAnsi="黑体" w:eastAsia="黑体" w:cs="仿宋_GB2312"/>
          <w:color w:val="333333"/>
          <w:kern w:val="2"/>
          <w:sz w:val="32"/>
          <w:szCs w:val="32"/>
          <w:shd w:val="clear" w:color="auto" w:fill="FFFFFF"/>
        </w:rPr>
      </w:pPr>
      <w:r>
        <w:rPr>
          <w:rFonts w:hint="eastAsia" w:ascii="黑体" w:hAnsi="黑体" w:eastAsia="黑体" w:cs="仿宋_GB2312"/>
          <w:color w:val="333333"/>
          <w:kern w:val="2"/>
          <w:sz w:val="32"/>
          <w:szCs w:val="32"/>
          <w:shd w:val="clear" w:color="auto" w:fill="FFFFFF"/>
        </w:rPr>
        <w:t>附件：</w:t>
      </w:r>
    </w:p>
    <w:p>
      <w:pPr>
        <w:jc w:val="center"/>
        <w:rPr>
          <w:rFonts w:ascii="黑体" w:hAnsi="黑体" w:eastAsia="黑体" w:cs="仿宋_GB2312"/>
          <w:color w:val="333333"/>
          <w:sz w:val="36"/>
          <w:szCs w:val="36"/>
          <w:shd w:val="clear" w:color="auto" w:fill="FFFFFF"/>
        </w:rPr>
      </w:pPr>
      <w:r>
        <w:rPr>
          <w:rFonts w:hint="eastAsia" w:ascii="黑体" w:hAnsi="黑体" w:eastAsia="黑体" w:cs="仿宋_GB2312"/>
          <w:color w:val="333333"/>
          <w:sz w:val="36"/>
          <w:szCs w:val="36"/>
          <w:shd w:val="clear" w:color="auto" w:fill="FFFFFF"/>
        </w:rPr>
        <w:t>天津市第二批智能建造试点项目名单</w:t>
      </w:r>
    </w:p>
    <w:tbl>
      <w:tblPr>
        <w:tblStyle w:val="7"/>
        <w:tblW w:w="13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846"/>
        <w:gridCol w:w="1354"/>
        <w:gridCol w:w="4650"/>
        <w:gridCol w:w="1378"/>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862" w:type="dxa"/>
            <w:vAlign w:val="center"/>
          </w:tcPr>
          <w:p>
            <w:pPr>
              <w:snapToGrid w:val="0"/>
              <w:jc w:val="center"/>
              <w:rPr>
                <w:rFonts w:ascii="黑体" w:hAnsi="黑体" w:eastAsia="黑体" w:cs="仿宋_GB2312"/>
                <w:color w:val="333333"/>
                <w:sz w:val="28"/>
                <w:szCs w:val="28"/>
                <w:shd w:val="clear" w:color="auto" w:fill="FFFFFF"/>
              </w:rPr>
            </w:pPr>
            <w:r>
              <w:rPr>
                <w:rFonts w:hint="eastAsia" w:ascii="黑体" w:hAnsi="黑体" w:eastAsia="黑体" w:cs="仿宋_GB2312"/>
                <w:color w:val="333333"/>
                <w:sz w:val="28"/>
                <w:szCs w:val="28"/>
                <w:shd w:val="clear" w:color="auto" w:fill="FFFFFF"/>
              </w:rPr>
              <w:t>序号</w:t>
            </w:r>
          </w:p>
        </w:tc>
        <w:tc>
          <w:tcPr>
            <w:tcW w:w="2846" w:type="dxa"/>
            <w:vAlign w:val="center"/>
          </w:tcPr>
          <w:p>
            <w:pPr>
              <w:snapToGrid w:val="0"/>
              <w:jc w:val="center"/>
              <w:rPr>
                <w:rFonts w:ascii="黑体" w:hAnsi="黑体" w:eastAsia="黑体" w:cs="仿宋_GB2312"/>
                <w:color w:val="333333"/>
                <w:sz w:val="28"/>
                <w:szCs w:val="28"/>
                <w:shd w:val="clear" w:color="auto" w:fill="FFFFFF"/>
              </w:rPr>
            </w:pPr>
            <w:r>
              <w:rPr>
                <w:rFonts w:hint="eastAsia" w:ascii="黑体" w:hAnsi="黑体" w:eastAsia="黑体" w:cs="仿宋_GB2312"/>
                <w:color w:val="333333"/>
                <w:sz w:val="28"/>
                <w:szCs w:val="28"/>
                <w:shd w:val="clear" w:color="auto" w:fill="FFFFFF"/>
              </w:rPr>
              <w:t>项目名称</w:t>
            </w:r>
          </w:p>
        </w:tc>
        <w:tc>
          <w:tcPr>
            <w:tcW w:w="1354" w:type="dxa"/>
            <w:vAlign w:val="center"/>
          </w:tcPr>
          <w:p>
            <w:pPr>
              <w:snapToGrid w:val="0"/>
              <w:jc w:val="center"/>
              <w:rPr>
                <w:rFonts w:ascii="黑体" w:hAnsi="黑体" w:eastAsia="黑体" w:cs="仿宋_GB2312"/>
                <w:color w:val="333333"/>
                <w:sz w:val="28"/>
                <w:szCs w:val="28"/>
                <w:shd w:val="clear" w:color="auto" w:fill="FFFFFF"/>
              </w:rPr>
            </w:pPr>
            <w:r>
              <w:rPr>
                <w:rFonts w:hint="eastAsia" w:ascii="黑体" w:hAnsi="黑体" w:eastAsia="黑体" w:cs="仿宋_GB2312"/>
                <w:color w:val="333333"/>
                <w:sz w:val="28"/>
                <w:szCs w:val="28"/>
                <w:shd w:val="clear" w:color="auto" w:fill="FFFFFF"/>
              </w:rPr>
              <w:t>项目类型</w:t>
            </w:r>
          </w:p>
        </w:tc>
        <w:tc>
          <w:tcPr>
            <w:tcW w:w="4650" w:type="dxa"/>
            <w:vAlign w:val="center"/>
          </w:tcPr>
          <w:p>
            <w:pPr>
              <w:snapToGrid w:val="0"/>
              <w:jc w:val="center"/>
              <w:rPr>
                <w:rFonts w:ascii="黑体" w:hAnsi="黑体" w:eastAsia="黑体" w:cs="仿宋_GB2312"/>
                <w:color w:val="333333"/>
                <w:sz w:val="28"/>
                <w:szCs w:val="28"/>
                <w:shd w:val="clear" w:color="auto" w:fill="FFFFFF"/>
              </w:rPr>
            </w:pPr>
            <w:r>
              <w:rPr>
                <w:rFonts w:hint="eastAsia" w:ascii="黑体" w:hAnsi="黑体" w:eastAsia="黑体" w:cs="仿宋_GB2312"/>
                <w:color w:val="333333"/>
                <w:sz w:val="28"/>
                <w:szCs w:val="28"/>
                <w:shd w:val="clear" w:color="auto" w:fill="FFFFFF"/>
              </w:rPr>
              <w:t>申报单位</w:t>
            </w:r>
          </w:p>
        </w:tc>
        <w:tc>
          <w:tcPr>
            <w:tcW w:w="1378" w:type="dxa"/>
            <w:vAlign w:val="center"/>
          </w:tcPr>
          <w:p>
            <w:pPr>
              <w:snapToGrid w:val="0"/>
              <w:jc w:val="center"/>
              <w:rPr>
                <w:rFonts w:ascii="黑体" w:hAnsi="黑体" w:eastAsia="黑体" w:cs="仿宋_GB2312"/>
                <w:color w:val="333333"/>
                <w:sz w:val="28"/>
                <w:szCs w:val="28"/>
                <w:shd w:val="clear" w:color="auto" w:fill="FFFFFF"/>
              </w:rPr>
            </w:pPr>
            <w:r>
              <w:rPr>
                <w:rFonts w:hint="eastAsia" w:ascii="黑体" w:hAnsi="黑体" w:eastAsia="黑体" w:cs="仿宋_GB2312"/>
                <w:color w:val="333333"/>
                <w:sz w:val="28"/>
                <w:szCs w:val="28"/>
                <w:shd w:val="clear" w:color="auto" w:fill="FFFFFF"/>
              </w:rPr>
              <w:t>所在区</w:t>
            </w:r>
          </w:p>
        </w:tc>
        <w:tc>
          <w:tcPr>
            <w:tcW w:w="2839" w:type="dxa"/>
            <w:vAlign w:val="center"/>
          </w:tcPr>
          <w:p>
            <w:pPr>
              <w:snapToGrid w:val="0"/>
              <w:jc w:val="center"/>
              <w:rPr>
                <w:rFonts w:ascii="黑体" w:hAnsi="黑体" w:eastAsia="黑体" w:cs="仿宋_GB2312"/>
                <w:color w:val="333333"/>
                <w:sz w:val="28"/>
                <w:szCs w:val="28"/>
                <w:shd w:val="clear" w:color="auto" w:fill="FFFFFF"/>
              </w:rPr>
            </w:pPr>
            <w:r>
              <w:rPr>
                <w:rFonts w:hint="eastAsia" w:ascii="黑体" w:hAnsi="黑体" w:eastAsia="黑体" w:cs="仿宋_GB2312"/>
                <w:color w:val="333333"/>
                <w:sz w:val="28"/>
                <w:szCs w:val="28"/>
                <w:shd w:val="clear" w:color="auto" w:fill="FFFFFF"/>
              </w:rPr>
              <w:t>智能建造</w:t>
            </w:r>
          </w:p>
          <w:p>
            <w:pPr>
              <w:snapToGrid w:val="0"/>
              <w:jc w:val="center"/>
              <w:rPr>
                <w:rFonts w:ascii="黑体" w:hAnsi="黑体" w:eastAsia="黑体" w:cs="仿宋_GB2312"/>
                <w:color w:val="333333"/>
                <w:sz w:val="28"/>
                <w:szCs w:val="28"/>
                <w:shd w:val="clear" w:color="auto" w:fill="FFFFFF"/>
              </w:rPr>
            </w:pPr>
            <w:r>
              <w:rPr>
                <w:rFonts w:hint="eastAsia" w:ascii="黑体" w:hAnsi="黑体" w:eastAsia="黑体" w:cs="仿宋_GB2312"/>
                <w:color w:val="333333"/>
                <w:sz w:val="28"/>
                <w:szCs w:val="28"/>
                <w:shd w:val="clear" w:color="auto" w:fill="FFFFFF"/>
              </w:rPr>
              <w:t>技术应用类别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柳林城市更新一期项目69号地</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天津柳林街区城市更新产业运营有限公司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河西区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r>
              <w:rPr>
                <w:rFonts w:hint="default" w:ascii="仿宋_GB2312" w:hAnsi="仿宋_GB2312" w:eastAsia="仿宋_GB2312" w:cs="仿宋_GB2312"/>
                <w:color w:val="333333"/>
                <w:sz w:val="28"/>
                <w:szCs w:val="28"/>
                <w:shd w:val="clear" w:color="auto" w:fill="FFFFFF"/>
              </w:rPr>
              <w:t>智能</w:t>
            </w:r>
            <w:r>
              <w:rPr>
                <w:rFonts w:hint="eastAsia" w:ascii="仿宋_GB2312" w:hAnsi="仿宋_GB2312" w:eastAsia="仿宋_GB2312" w:cs="仿宋_GB2312"/>
                <w:color w:val="333333"/>
                <w:sz w:val="28"/>
                <w:szCs w:val="28"/>
                <w:shd w:val="clear" w:color="auto" w:fill="FFFFFF"/>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天津医科大学肿瘤医院扩建二期南院工程</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天津医科大学肿瘤医院</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中国建筑第八工程局有限公司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河西区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南门外大街商圈北部片区城市更新项目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天津泰达融汇城市更新建设发展有限公司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和平区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4.建筑产业互联网</w:t>
            </w:r>
          </w:p>
          <w:p>
            <w:pPr>
              <w:snapToGrid w:val="0"/>
              <w:jc w:val="left"/>
              <w:rPr>
                <w:rFonts w:hint="default"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天津医科大学总医院新建门急诊综合楼项目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天津医科大学总医院</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天津市建筑设计研究院有限公司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中国建筑第六工程局有限公司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和平区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hint="default"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和平区全民健身中心改造项目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天津市和平区全民健身活动中心</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和平区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hint="default"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2.智慧</w:t>
            </w:r>
            <w:r>
              <w:rPr>
                <w:rFonts w:hint="default"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hint="default"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6</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国家海洋信息中心海洋环境信息保障基地</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国家海洋信息中心</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河东区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hint="default"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2.智慧</w:t>
            </w:r>
            <w:r>
              <w:rPr>
                <w:rFonts w:hint="default"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7</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金钟河大街南侧片区城市更新项目9号地中学(03-05地块)</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天津金钟城市更新建设发展有限公司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天津市建筑设计研究院有限公司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天津第四市政建筑工程有限公司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东丽区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hint="default"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8</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天津市第三中心医院（东丽院区）新址扩建项目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天津市第三中心医院</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东丽区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4.建筑产业互联网</w:t>
            </w:r>
          </w:p>
          <w:p>
            <w:pPr>
              <w:snapToGrid w:val="0"/>
              <w:jc w:val="left"/>
              <w:rPr>
                <w:rFonts w:hint="default"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9</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天津海河柳林“设计之都”PPP项目设计产业配套设施工程</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天津设计之都城市发展有限公司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东丽区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10</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天津市口腔医院梅江院区增建工程</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天津市口腔医院</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中建三局集团有限公司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西青区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智能生产</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11</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天津市第五中心医院新扩建及改造工程施工一标段</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中建三局集团有限公司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滨海新区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default" w:ascii="仿宋_GB2312" w:hAnsi="仿宋_GB2312" w:eastAsia="仿宋_GB2312" w:cs="仿宋_GB2312"/>
                <w:color w:val="333333"/>
                <w:sz w:val="28"/>
                <w:szCs w:val="28"/>
                <w:shd w:val="clear" w:color="auto" w:fill="FFFFFF"/>
              </w:rPr>
              <w:t>3</w:t>
            </w:r>
            <w:r>
              <w:rPr>
                <w:rFonts w:hint="eastAsia" w:ascii="仿宋_GB2312" w:hAnsi="仿宋_GB2312" w:eastAsia="仿宋_GB2312" w:cs="仿宋_GB2312"/>
                <w:color w:val="333333"/>
                <w:sz w:val="28"/>
                <w:szCs w:val="28"/>
                <w:shd w:val="clear" w:color="auto" w:fill="FFFFFF"/>
              </w:rPr>
              <w:t>.智能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default" w:ascii="仿宋_GB2312" w:hAnsi="仿宋_GB2312" w:eastAsia="仿宋_GB2312" w:cs="仿宋_GB2312"/>
                <w:color w:val="333333"/>
                <w:sz w:val="28"/>
                <w:szCs w:val="28"/>
                <w:shd w:val="clear" w:color="auto" w:fill="FFFFFF"/>
              </w:rPr>
              <w:t>4</w:t>
            </w:r>
            <w:r>
              <w:rPr>
                <w:rFonts w:hint="eastAsia" w:ascii="仿宋_GB2312" w:hAnsi="仿宋_GB2312" w:eastAsia="仿宋_GB2312" w:cs="仿宋_GB2312"/>
                <w:color w:val="333333"/>
                <w:sz w:val="28"/>
                <w:szCs w:val="28"/>
                <w:shd w:val="clear" w:color="auto" w:fill="FFFFFF"/>
              </w:rPr>
              <w:t>.</w:t>
            </w:r>
            <w:r>
              <w:rPr>
                <w:rFonts w:hint="default" w:ascii="仿宋_GB2312" w:hAnsi="仿宋_GB2312" w:eastAsia="仿宋_GB2312" w:cs="仿宋_GB2312"/>
                <w:color w:val="333333"/>
                <w:sz w:val="28"/>
                <w:szCs w:val="28"/>
                <w:shd w:val="clear" w:color="auto" w:fill="FFFFFF"/>
              </w:rPr>
              <w:t>智慧</w:t>
            </w:r>
            <w:bookmarkStart w:id="0" w:name="_GoBack"/>
            <w:bookmarkEnd w:id="0"/>
            <w:r>
              <w:rPr>
                <w:rFonts w:hint="eastAsia" w:ascii="仿宋_GB2312" w:hAnsi="仿宋_GB2312" w:eastAsia="仿宋_GB2312" w:cs="仿宋_GB2312"/>
                <w:color w:val="333333"/>
                <w:sz w:val="28"/>
                <w:szCs w:val="28"/>
                <w:shd w:val="clear" w:color="auto" w:fill="FFFFFF"/>
              </w:rPr>
              <w:t>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12</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高新区网络安全产业基地设施项目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天津海明置业有限公司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中国建筑第二工程局有限公司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滨海新区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13</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滨汇广场（天津滨海旅游区02-02-13地块）一期</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天津滨海新区文苑建设开发有限公司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滨海新区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14</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天津医学健康研究院</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天津医学健康研究院</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天津城市道路管网配套建设投资有限公司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天津市建筑设计研究院有限公司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上海建工集团股份有限公司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静海区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default" w:ascii="仿宋_GB2312" w:hAnsi="仿宋_GB2312" w:eastAsia="仿宋_GB2312" w:cs="仿宋_GB2312"/>
                <w:color w:val="333333"/>
                <w:sz w:val="28"/>
                <w:szCs w:val="28"/>
                <w:shd w:val="clear" w:color="auto" w:fill="FFFFFF"/>
              </w:rPr>
              <w:t>3</w:t>
            </w:r>
            <w:r>
              <w:rPr>
                <w:rFonts w:hint="eastAsia" w:ascii="仿宋_GB2312" w:hAnsi="仿宋_GB2312" w:eastAsia="仿宋_GB2312" w:cs="仿宋_GB2312"/>
                <w:color w:val="333333"/>
                <w:sz w:val="28"/>
                <w:szCs w:val="28"/>
                <w:shd w:val="clear" w:color="auto" w:fill="FFFFFF"/>
              </w:rPr>
              <w:t>.智能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default" w:ascii="仿宋_GB2312" w:hAnsi="仿宋_GB2312" w:eastAsia="仿宋_GB2312" w:cs="仿宋_GB2312"/>
                <w:color w:val="333333"/>
                <w:sz w:val="28"/>
                <w:szCs w:val="28"/>
                <w:shd w:val="clear" w:color="auto" w:fill="FFFFFF"/>
              </w:rPr>
              <w:t>4</w:t>
            </w:r>
            <w:r>
              <w:rPr>
                <w:rFonts w:hint="eastAsia" w:ascii="仿宋_GB2312" w:hAnsi="仿宋_GB2312" w:eastAsia="仿宋_GB2312" w:cs="仿宋_GB2312"/>
                <w:color w:val="333333"/>
                <w:sz w:val="28"/>
                <w:szCs w:val="28"/>
                <w:shd w:val="clear" w:color="auto" w:fill="FFFFFF"/>
              </w:rPr>
              <w:t>.</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15</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天津中医药大学第一附属医院国家医学中心建设项目国际针灸中心楼施工总承包</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天津中医药大学第一附属医院</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静海区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16</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北京协和医学院天津校区项目施工三标段</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天津市教育委员会教育综合服务中心</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天津城市道路管网配套建设投资有限公司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清华大学建筑设计研究院有限公司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上海建工集团股份有限公司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静海区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17</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特变电智慧产业园项目一标段</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特变电工科技投资有限公司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中国建筑第二工程局有限公司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武清区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w:t>
            </w:r>
            <w:r>
              <w:rPr>
                <w:rFonts w:hint="default" w:ascii="仿宋_GB2312" w:hAnsi="仿宋_GB2312" w:eastAsia="仿宋_GB2312" w:cs="仿宋_GB2312"/>
                <w:color w:val="333333"/>
                <w:sz w:val="28"/>
                <w:szCs w:val="28"/>
                <w:shd w:val="clear" w:color="auto" w:fill="FFFFFF"/>
              </w:rPr>
              <w:t>智能生产</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18</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大港街迎宾街以东片区城市更新项目新建住宅EPC总承包</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居住建筑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中铁四局集团第四工程有限公司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滨海新区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19</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天津中心渔港项目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居住建筑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中国建筑第四工程局有限公司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滨海新区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w:t>
            </w:r>
            <w:r>
              <w:rPr>
                <w:rFonts w:hint="default" w:ascii="仿宋_GB2312" w:hAnsi="仿宋_GB2312" w:eastAsia="仿宋_GB2312" w:cs="仿宋_GB2312"/>
                <w:color w:val="333333"/>
                <w:sz w:val="28"/>
                <w:szCs w:val="28"/>
                <w:shd w:val="clear" w:color="auto" w:fill="FFFFFF"/>
              </w:rPr>
              <w:t>智能生产</w:t>
            </w:r>
          </w:p>
          <w:p>
            <w:pPr>
              <w:snapToGrid w:val="0"/>
              <w:jc w:val="left"/>
              <w:rPr>
                <w:rFonts w:ascii="仿宋_GB2312" w:hAnsi="仿宋_GB2312" w:eastAsia="仿宋_GB2312" w:cs="仿宋_GB2312"/>
                <w:color w:val="333333"/>
                <w:sz w:val="28"/>
                <w:szCs w:val="28"/>
                <w:shd w:val="clear" w:color="auto" w:fill="FFFFFF"/>
              </w:rPr>
            </w:pPr>
            <w:r>
              <w:rPr>
                <w:rFonts w:hint="default" w:ascii="仿宋_GB2312" w:hAnsi="仿宋_GB2312" w:eastAsia="仿宋_GB2312" w:cs="仿宋_GB2312"/>
                <w:color w:val="333333"/>
                <w:sz w:val="28"/>
                <w:szCs w:val="28"/>
                <w:shd w:val="clear" w:color="auto" w:fill="FFFFFF"/>
              </w:rPr>
              <w:t>4</w:t>
            </w:r>
            <w:r>
              <w:rPr>
                <w:rFonts w:hint="eastAsia" w:ascii="仿宋_GB2312" w:hAnsi="仿宋_GB2312" w:eastAsia="仿宋_GB2312" w:cs="仿宋_GB2312"/>
                <w:color w:val="333333"/>
                <w:sz w:val="28"/>
                <w:szCs w:val="28"/>
                <w:shd w:val="clear" w:color="auto" w:fill="FFFFFF"/>
              </w:rPr>
              <w:t>.智能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20</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双林街浯水道东侧居住项目1#-20#楼、配建一-配建十、配建十二-配建十六及架空平台、地下车库工程</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居住建筑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天津中建津轨建设发展有限公司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中建丝路建设投资有限公司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中建城市建设发展有限公司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津南区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w:t>
            </w:r>
            <w:r>
              <w:rPr>
                <w:rFonts w:hint="default" w:ascii="仿宋_GB2312" w:hAnsi="仿宋_GB2312" w:eastAsia="仿宋_GB2312" w:cs="仿宋_GB2312"/>
                <w:color w:val="333333"/>
                <w:sz w:val="28"/>
                <w:szCs w:val="28"/>
                <w:shd w:val="clear" w:color="auto" w:fill="FFFFFF"/>
              </w:rPr>
              <w:t>智能生产</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21</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天津市城泽房地产开发有限公司侯台H地块项目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居住建筑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天津市城泽房地产开发有限公司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西青区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default" w:ascii="仿宋_GB2312" w:hAnsi="仿宋_GB2312" w:eastAsia="仿宋_GB2312" w:cs="仿宋_GB2312"/>
                <w:color w:val="333333"/>
                <w:sz w:val="28"/>
                <w:szCs w:val="28"/>
                <w:shd w:val="clear" w:color="auto" w:fill="FFFFFF"/>
              </w:rPr>
              <w:t>3</w:t>
            </w:r>
            <w:r>
              <w:rPr>
                <w:rFonts w:hint="eastAsia" w:ascii="仿宋_GB2312" w:hAnsi="仿宋_GB2312" w:eastAsia="仿宋_GB2312" w:cs="仿宋_GB2312"/>
                <w:color w:val="333333"/>
                <w:sz w:val="28"/>
                <w:szCs w:val="28"/>
                <w:shd w:val="clear" w:color="auto" w:fill="FFFFFF"/>
              </w:rPr>
              <w:t>.智能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default" w:ascii="仿宋_GB2312" w:hAnsi="仿宋_GB2312" w:eastAsia="仿宋_GB2312" w:cs="仿宋_GB2312"/>
                <w:color w:val="333333"/>
                <w:sz w:val="28"/>
                <w:szCs w:val="28"/>
                <w:shd w:val="clear" w:color="auto" w:fill="FFFFFF"/>
              </w:rPr>
              <w:t>4</w:t>
            </w:r>
            <w:r>
              <w:rPr>
                <w:rFonts w:hint="eastAsia" w:ascii="仿宋_GB2312" w:hAnsi="仿宋_GB2312" w:eastAsia="仿宋_GB2312" w:cs="仿宋_GB2312"/>
                <w:color w:val="333333"/>
                <w:sz w:val="28"/>
                <w:szCs w:val="28"/>
                <w:shd w:val="clear" w:color="auto" w:fill="FFFFFF"/>
              </w:rPr>
              <w:t>.</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22</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天津渤化化工发展有限公司“两化”搬迁改造二期项目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工业建筑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中国天辰工程有限公司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北辰区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4.智慧运维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23</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航空产业配套公共服务平台新建航空产业配套厂房项目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工业建筑</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天津天保航空产业发展有限公司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中国铁建大桥工程局集团有限公司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滨海新区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r>
              <w:rPr>
                <w:rFonts w:hint="default" w:ascii="仿宋_GB2312" w:hAnsi="仿宋_GB2312" w:eastAsia="仿宋_GB2312" w:cs="仿宋_GB2312"/>
                <w:color w:val="333333"/>
                <w:sz w:val="28"/>
                <w:szCs w:val="28"/>
                <w:shd w:val="clear" w:color="auto" w:fill="FFFFFF"/>
              </w:rPr>
              <w:t>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24</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天津地铁7号线一期工程7标代建8号线六里台站</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轨道交通</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中建（天津）轨道交通投资发展有限公司</w:t>
            </w:r>
          </w:p>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中国建筑第八工程局有限公司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南开区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4.智能运维管理平台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25</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中铁上海工程局集团天津轨道交通Z4线一期工程土建施工第4合同段项目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轨道交通</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中铁上海工程局集团第四工程有限公司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滨海新区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4.智慧运维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26</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中铁十八局集团有限公司西中环快速路跨海河桥工程项目</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市政工程</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中铁十八局集团第五工程有限公司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滨海新区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4.智慧运维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27</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天津海河柳林“设计之都”PPP项目设计公园工程</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市政工程</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天津设计之都城市发展有限公司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东丽区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28</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天津机场三期改扩建工程项目T3航站楼及部分综合换乘中心工程</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市政工程</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天津滨海国际机场有限公司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东丽区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29</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天津机场三期改扩建工程综合运行中心及数据中心工程</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市政工程</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天津滨海国际机场有限公司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东丽区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30</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天津机场三期改扩建工程远距停车场工程</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市政工程</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天津滨海国际机场有限公司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东丽区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1.数字化设计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31</w:t>
            </w:r>
          </w:p>
        </w:tc>
        <w:tc>
          <w:tcPr>
            <w:tcW w:w="2846"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天津市津沽污水处理厂三期工程</w:t>
            </w:r>
          </w:p>
        </w:tc>
        <w:tc>
          <w:tcPr>
            <w:tcW w:w="1354"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水利水电</w:t>
            </w:r>
          </w:p>
        </w:tc>
        <w:tc>
          <w:tcPr>
            <w:tcW w:w="4650" w:type="dxa"/>
            <w:vAlign w:val="center"/>
          </w:tcPr>
          <w:p>
            <w:pPr>
              <w:snapToGrid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葛洲坝水务（天津）有限公司</w:t>
            </w:r>
          </w:p>
        </w:tc>
        <w:tc>
          <w:tcPr>
            <w:tcW w:w="1378" w:type="dxa"/>
            <w:vAlign w:val="center"/>
          </w:tcPr>
          <w:p>
            <w:pPr>
              <w:snapToGrid w:val="0"/>
              <w:jc w:val="center"/>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津南区</w:t>
            </w:r>
          </w:p>
        </w:tc>
        <w:tc>
          <w:tcPr>
            <w:tcW w:w="2839" w:type="dxa"/>
            <w:vAlign w:val="center"/>
          </w:tcPr>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1.数字设计</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r>
              <w:rPr>
                <w:rFonts w:hint="default" w:ascii="仿宋_GB2312" w:hAnsi="仿宋_GB2312" w:eastAsia="仿宋_GB2312" w:cs="仿宋_GB2312"/>
                <w:color w:val="333333"/>
                <w:sz w:val="28"/>
                <w:szCs w:val="28"/>
                <w:shd w:val="clear" w:color="auto" w:fill="FFFFFF"/>
              </w:rPr>
              <w:t>智慧</w:t>
            </w:r>
            <w:r>
              <w:rPr>
                <w:rFonts w:hint="eastAsia" w:ascii="仿宋_GB2312" w:hAnsi="仿宋_GB2312" w:eastAsia="仿宋_GB2312" w:cs="仿宋_GB2312"/>
                <w:color w:val="333333"/>
                <w:sz w:val="28"/>
                <w:szCs w:val="28"/>
                <w:shd w:val="clear" w:color="auto" w:fill="FFFFFF"/>
              </w:rPr>
              <w:t>施工</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3.建筑产业互联网</w:t>
            </w:r>
          </w:p>
          <w:p>
            <w:pPr>
              <w:snapToGrid w:val="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4.智能</w:t>
            </w:r>
            <w:r>
              <w:rPr>
                <w:rFonts w:hint="default" w:ascii="仿宋_GB2312" w:hAnsi="仿宋_GB2312" w:eastAsia="仿宋_GB2312" w:cs="仿宋_GB2312"/>
                <w:color w:val="333333"/>
                <w:sz w:val="28"/>
                <w:szCs w:val="28"/>
                <w:shd w:val="clear" w:color="auto" w:fill="FFFFFF"/>
              </w:rPr>
              <w:t>建造</w:t>
            </w:r>
            <w:r>
              <w:rPr>
                <w:rFonts w:hint="eastAsia" w:ascii="仿宋_GB2312" w:hAnsi="仿宋_GB2312" w:eastAsia="仿宋_GB2312" w:cs="仿宋_GB2312"/>
                <w:color w:val="333333"/>
                <w:sz w:val="28"/>
                <w:szCs w:val="28"/>
                <w:shd w:val="clear" w:color="auto" w:fill="FFFFFF"/>
              </w:rPr>
              <w:t>装备</w:t>
            </w:r>
          </w:p>
        </w:tc>
      </w:tr>
    </w:tbl>
    <w:p>
      <w:pPr>
        <w:jc w:val="left"/>
        <w:rPr>
          <w:rFonts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rPr>
        <w:t>注：以上智能建造试点项目排名不分先后。</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w:t>
    </w:r>
    <w:r>
      <w:rPr>
        <w:rFonts w:ascii="Times New Roman" w:hAnsi="Times New Roman" w:cs="Times New Roman"/>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lN2NmNTRlMDY2OGI4NDY0MTlkZmZkOTYzY2E3YjQifQ=="/>
  </w:docVars>
  <w:rsids>
    <w:rsidRoot w:val="00565A9B"/>
    <w:rsid w:val="001F2F7C"/>
    <w:rsid w:val="003E7E7B"/>
    <w:rsid w:val="00401422"/>
    <w:rsid w:val="004B7DD2"/>
    <w:rsid w:val="004F7DF9"/>
    <w:rsid w:val="00565A9B"/>
    <w:rsid w:val="005C7E5D"/>
    <w:rsid w:val="00690EF2"/>
    <w:rsid w:val="007C04E0"/>
    <w:rsid w:val="00941682"/>
    <w:rsid w:val="00AF5E87"/>
    <w:rsid w:val="00B7726A"/>
    <w:rsid w:val="00D435A5"/>
    <w:rsid w:val="00D47142"/>
    <w:rsid w:val="00D67F7A"/>
    <w:rsid w:val="00D75E7B"/>
    <w:rsid w:val="00DA2E23"/>
    <w:rsid w:val="00E02609"/>
    <w:rsid w:val="00F07AD9"/>
    <w:rsid w:val="00FD28AF"/>
    <w:rsid w:val="00FD5044"/>
    <w:rsid w:val="0421075B"/>
    <w:rsid w:val="050772B0"/>
    <w:rsid w:val="1832025E"/>
    <w:rsid w:val="1F281A6D"/>
    <w:rsid w:val="200F54C2"/>
    <w:rsid w:val="209433D9"/>
    <w:rsid w:val="23C223CC"/>
    <w:rsid w:val="243279D1"/>
    <w:rsid w:val="244A262C"/>
    <w:rsid w:val="24641792"/>
    <w:rsid w:val="2CC371E7"/>
    <w:rsid w:val="2E70537D"/>
    <w:rsid w:val="30D753A4"/>
    <w:rsid w:val="3C151DAA"/>
    <w:rsid w:val="3EFFDC84"/>
    <w:rsid w:val="43370708"/>
    <w:rsid w:val="48FA11DE"/>
    <w:rsid w:val="4941408E"/>
    <w:rsid w:val="4D4E47C7"/>
    <w:rsid w:val="5BED775E"/>
    <w:rsid w:val="5C2B0833"/>
    <w:rsid w:val="5D7AE991"/>
    <w:rsid w:val="601722D8"/>
    <w:rsid w:val="63984392"/>
    <w:rsid w:val="6481066E"/>
    <w:rsid w:val="64D511EA"/>
    <w:rsid w:val="65360E84"/>
    <w:rsid w:val="6FB70357"/>
    <w:rsid w:val="713E137F"/>
    <w:rsid w:val="75422471"/>
    <w:rsid w:val="785E2340"/>
    <w:rsid w:val="7BDE671B"/>
    <w:rsid w:val="7D1072A5"/>
    <w:rsid w:val="D4CF87D6"/>
    <w:rsid w:val="D8FFD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
    <w:name w:val="日期 字符"/>
    <w:basedOn w:val="8"/>
    <w:link w:val="2"/>
    <w:qFormat/>
    <w:uiPriority w:val="0"/>
    <w:rPr>
      <w:rFonts w:asciiTheme="minorHAnsi" w:hAnsiTheme="minorHAnsi" w:eastAsiaTheme="minorEastAsia" w:cstheme="minorBidi"/>
      <w:kern w:val="2"/>
      <w:sz w:val="21"/>
      <w:szCs w:val="24"/>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504</Words>
  <Characters>2874</Characters>
  <Lines>23</Lines>
  <Paragraphs>6</Paragraphs>
  <TotalTime>10</TotalTime>
  <ScaleCrop>false</ScaleCrop>
  <LinksUpToDate>false</LinksUpToDate>
  <CharactersWithSpaces>3372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2024-06-26T00:39:00Z</dcterms:created>
  <dc:creator>Administrator</dc:creator>
  <cp:lastModifiedBy>标准设计处</cp:lastModifiedBy>
  <cp:lastPrinted>2024-06-26T00:44:00Z</cp:lastPrinted>
  <dcterms:modified xsi:type="dcterms:W3CDTF">2024-07-01T14:39:21Z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3BE7C9E8B099492CAFD882E6D34E40AB_13</vt:lpwstr>
  </property>
</Properties>
</file>