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附件1</w:t>
      </w:r>
    </w:p>
    <w:p/>
    <w:p>
      <w:r>
        <w:pict>
          <v:rect id="_x0000_s2153" o:spid="_x0000_s2153" o:spt="1" style="position:absolute;left:0pt;margin-left:346.25pt;margin-top:13.95pt;height:26.25pt;width:75.1pt;mso-position-horizontal-relative:margin;z-index:2521436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项目建设单位</w:t>
                  </w:r>
                </w:p>
              </w:txbxContent>
            </v:textbox>
          </v:rect>
        </w:pict>
      </w:r>
    </w:p>
    <w:p/>
    <w:p>
      <w:r>
        <w:pict>
          <v:group id="_x0000_s2172" o:spid="_x0000_s2172" o:spt="203" style="position:absolute;left:0pt;margin-left:264.15pt;margin-top:9pt;height:33.95pt;width:231.5pt;z-index:252185600;mso-width-relative:page;mso-height-relative:page;" coordorigin="6102,1606" coordsize="4633,882">
            <o:lock v:ext="edit"/>
            <v:shape id="_x0000_s2166" o:spid="_x0000_s2166" o:spt="32" type="#_x0000_t32" style="position:absolute;left:8435;top:1606;height:468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168" o:spid="_x0000_s2168" o:spt="32" type="#_x0000_t32" style="position:absolute;left:6102;top:2074;height:414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169" o:spid="_x0000_s2169" o:spt="32" type="#_x0000_t32" style="position:absolute;left:6103;top:2074;height:0;width:2332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170" o:spid="_x0000_s2170" o:spt="32" type="#_x0000_t32" style="position:absolute;left:8403;top:2074;height:0;width:2332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171" o:spid="_x0000_s2171" o:spt="32" type="#_x0000_t32" style="position:absolute;left:10733;top:2074;height:414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</v:group>
        </w:pict>
      </w:r>
    </w:p>
    <w:p/>
    <w:p>
      <w:r>
        <w:pict>
          <v:group id="_x0000_s2167" o:spid="_x0000_s2167" o:spt="203" style="position:absolute;left:0pt;margin-left:205.9pt;margin-top:11.75pt;height:36.85pt;width:349.6pt;mso-position-horizontal-relative:margin;z-index:252184576;mso-width-relative:page;mso-height-relative:page;" coordorigin="5142,3433" coordsize="6992,772">
            <o:lock v:ext="edit"/>
            <v:rect id="_x0000_s2149" o:spid="_x0000_s2149" o:spt="1" style="position:absolute;left:5142;top:3433;height:772;width:239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300" w:lineRule="exact"/>
                      <w:jc w:val="center"/>
                      <w:rPr>
                        <w:rFonts w:hint="eastAsia"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天津网上办事大厅“高效</w:t>
                    </w:r>
                  </w:p>
                  <w:p>
                    <w:pPr>
                      <w:spacing w:line="300" w:lineRule="exact"/>
                      <w:jc w:val="center"/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办成一件事”服务专区</w:t>
                    </w:r>
                  </w:p>
                </w:txbxContent>
              </v:textbox>
            </v:rect>
            <v:rect id="_x0000_s2164" o:spid="_x0000_s2164" o:spt="1" style="position:absolute;left:9739;top:3433;height:772;width:239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300" w:lineRule="exact"/>
                      <w:jc w:val="center"/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天津市工程建设项目审批系统“开工一件事”专区</w:t>
                    </w:r>
                  </w:p>
                </w:txbxContent>
              </v:textbox>
            </v:rect>
          </v:group>
        </w:pict>
      </w:r>
    </w:p>
    <w:p/>
    <w:p>
      <w:pPr>
        <w:tabs>
          <w:tab w:val="left" w:pos="2880"/>
        </w:tabs>
      </w:pPr>
      <w:r>
        <w:tab/>
      </w:r>
    </w:p>
    <w:p>
      <w:r>
        <w:pict>
          <v:shape id="_x0000_s2217" o:spid="_x0000_s2217" o:spt="32" type="#_x0000_t32" style="position:absolute;left:0pt;flip:x;margin-left:495.65pt;margin-top:1.8pt;height:17.05pt;width:0.2pt;z-index:2521896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216" o:spid="_x0000_s2216" o:spt="32" type="#_x0000_t32" style="position:absolute;left:0pt;margin-left:264.25pt;margin-top:1.8pt;height:17.05pt;width:0pt;z-index:2521886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r>
        <w:pict>
          <v:shape id="_x0000_s2218" o:spid="_x0000_s2218" o:spt="32" type="#_x0000_t32" style="position:absolute;left:0pt;flip:x;margin-top:3.25pt;height:20.3pt;width:0.1pt;mso-position-horizontal:center;mso-position-horizontal-relative:margin;z-index:2521907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177" o:spid="_x0000_s2177" o:spt="32" type="#_x0000_t32" style="position:absolute;left:0pt;flip:y;margin-left:379.25pt;margin-top:3.25pt;height:0pt;width:116.6pt;z-index:2521876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176" o:spid="_x0000_s2176" o:spt="32" type="#_x0000_t32" style="position:absolute;left:0pt;flip:y;margin-left:264.25pt;margin-top:3.25pt;height:0pt;width:116.6pt;z-index:2521866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 xml:space="preserve">                                                                   </w:t>
      </w:r>
    </w:p>
    <w:p>
      <w:r>
        <w:pict>
          <v:rect id="_x0000_s2151" o:spid="_x0000_s2151" o:spt="1" style="position:absolute;left:0pt;margin-left:313.85pt;margin-top:8.4pt;height:26.3pt;width:142.2pt;mso-position-horizontal-relative:margin;z-index:25216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建设项目“开工一件事”申请</w:t>
                  </w:r>
                </w:p>
              </w:txbxContent>
            </v:textbox>
          </v:rect>
        </w:pict>
      </w:r>
    </w:p>
    <w:p/>
    <w:p>
      <w:pPr>
        <w:jc w:val="center"/>
        <w:rPr>
          <w:rFonts w:ascii="仿宋_GB2312" w:eastAsia="仿宋_GB2312"/>
          <w:sz w:val="30"/>
          <w:szCs w:val="30"/>
        </w:rPr>
      </w:pPr>
      <w:r>
        <w:pict>
          <v:shape id="_x0000_s2185" o:spid="_x0000_s2185" o:spt="32" type="#_x0000_t32" style="position:absolute;left:0pt;margin-top:4pt;height:23.8pt;width:0.05pt;mso-position-horizontal:center;mso-position-horizontal-relative:margin;z-index:2521630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2210" o:spid="_x0000_s2210" o:spt="1" style="position:absolute;left:0pt;margin-left:380.95pt;margin-top:4pt;height:20.35pt;width:100.7pt;z-index:252160000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rFonts w:ascii="仿宋_GB2312" w:eastAsia="仿宋_GB2312"/>
                      <w:sz w:val="15"/>
                      <w:szCs w:val="15"/>
                    </w:rPr>
                  </w:pPr>
                  <w:r>
                    <w:rPr>
                      <w:rFonts w:hint="eastAsia" w:ascii="仿宋_GB2312" w:eastAsia="仿宋_GB2312"/>
                      <w:sz w:val="15"/>
                      <w:szCs w:val="15"/>
                    </w:rPr>
                    <w:t>分发给各部门受理</w:t>
                  </w:r>
                </w:p>
              </w:txbxContent>
            </v:textbox>
          </v:rect>
        </w:pict>
      </w:r>
      <w:r>
        <w:pict>
          <v:group id="_x0000_s2184" o:spid="_x0000_s2184" o:spt="203" style="position:absolute;left:0pt;margin-left:107.8pt;margin-top:27.8pt;height:32.5pt;width:544.1pt;mso-position-horizontal-relative:margin;z-index:252162048;mso-width-relative:page;mso-height-relative:page;" coordorigin="3017,5057" coordsize="10882,649">
            <o:lock v:ext="edit"/>
            <v:shape id="_x0000_s2109" o:spid="_x0000_s2109" o:spt="32" type="#_x0000_t32" style="position:absolute;left:3017;top:5057;height:0;width:10882;" filled="f" coordsize="21600,21600" adj="-5989,-1,-5989">
              <v:path arrowok="t"/>
              <v:fill on="f" focussize="0,0"/>
              <v:stroke/>
              <v:imagedata o:title=""/>
              <o:lock v:ext="edit"/>
            </v:shape>
            <v:group id="_x0000_s2183" o:spid="_x0000_s2183" o:spt="203" style="position:absolute;left:3017;top:5057;height:649;width:10882;" coordorigin="1775,5001" coordsize="10882,649">
              <o:lock v:ext="edit"/>
              <v:shape id="_x0000_s2156" o:spid="_x0000_s2156" o:spt="32" type="#_x0000_t32" style="position:absolute;left:1451;top:5326;height:0;width:648;rotation:5898240f;" filled="f" coordsize="21600,21600" adj="-59167,-1,-59167">
                <v:path arrowok="t"/>
                <v:fill on="f" focussize="0,0"/>
                <v:stroke endarrow="block"/>
                <v:imagedata o:title=""/>
                <o:lock v:ext="edit"/>
              </v:shape>
              <v:shape id="_x0000_s2157" o:spid="_x0000_s2157" o:spt="32" type="#_x0000_t32" style="position:absolute;left:3568;top:5326;height:0;width:648;rotation:5898240f;" filled="f" coordsize="21600,21600" adj="-129733,-1,-129733">
                <v:path arrowok="t"/>
                <v:fill on="f" focussize="0,0"/>
                <v:stroke endarrow="block"/>
                <v:imagedata o:title=""/>
                <o:lock v:ext="edit"/>
              </v:shape>
              <v:shape id="_x0000_s2158" o:spid="_x0000_s2158" o:spt="34" type="#_x0000_t34" style="position:absolute;left:5792;top:5325;flip:x;height:1;width:648;rotation:5898240f;" filled="f" coordsize="21600,21600" adj=",108151200,-203833">
                <v:path arrowok="t"/>
                <v:fill on="f" focussize="0,0"/>
                <v:stroke endarrow="block"/>
                <v:imagedata o:title=""/>
                <o:lock v:ext="edit"/>
              </v:shape>
              <v:shape id="_x0000_s2159" o:spid="_x0000_s2159" o:spt="32" type="#_x0000_t32" style="position:absolute;left:10317;top:5326;height:0;width:648;rotation:5898240f;" filled="f" coordsize="21600,21600" adj="-354700,-1,-354700">
                <v:path arrowok="t"/>
                <v:fill on="f" focussize="0,0"/>
                <v:stroke endarrow="block"/>
                <v:imagedata o:title=""/>
                <o:lock v:ext="edit"/>
              </v:shape>
              <v:shape id="_x0000_s2161" o:spid="_x0000_s2161" o:spt="32" type="#_x0000_t32" style="position:absolute;left:12333;top:5326;height:0;width:648;rotation:5898240f;" filled="f" coordsize="21600,21600" adj="-421900,-1,-421900">
                <v:path arrowok="t"/>
                <v:fill on="f" focussize="0,0"/>
                <v:stroke endarrow="block"/>
                <v:imagedata o:title=""/>
                <o:lock v:ext="edit"/>
              </v:shape>
              <v:shape id="_x0000_s2182" o:spid="_x0000_s2182" o:spt="32" type="#_x0000_t32" style="position:absolute;left:8111;top:5325;height:0;width:648;rotation:5898240f;" filled="f" coordsize="21600,21600" adj="-354700,-1,-354700">
                <v:path arrowok="t"/>
                <v:fill on="f" focussize="0,0"/>
                <v:stroke endarrow="block"/>
                <v:imagedata o:title=""/>
                <o:lock v:ext="edit"/>
              </v:shape>
            </v:group>
          </v:group>
        </w:pict>
      </w:r>
      <w:r>
        <w:rPr>
          <w:rFonts w:hint="eastAsia"/>
        </w:rPr>
        <w:t xml:space="preserve">                     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pict>
          <v:rect id="_x0000_s2133" o:spid="_x0000_s2133" o:spt="1" style="position:absolute;left:0pt;margin-left:179.25pt;margin-top:29.2pt;height:51.65pt;width:58.2pt;z-index:2521815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建筑工程施工许可</w:t>
                  </w:r>
                </w:p>
                <w:p>
                  <w:pPr>
                    <w:snapToGrid w:val="0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pict>
          <v:rect id="_x0000_s2125" o:spid="_x0000_s2125" o:spt="1" style="position:absolute;left:0pt;margin-left:287.65pt;margin-top:29.2pt;height:51.15pt;width:62.65pt;z-index:252180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城市建筑垃圾处置核准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pict>
          <v:rect id="_x0000_s2058" o:spid="_x0000_s2058" o:spt="1" style="position:absolute;left:0pt;margin-left:76.65pt;margin-top:29.25pt;height:51.15pt;width:58.2pt;z-index:252178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napToGrid w:val="0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建设工程质量监督手续</w:t>
                  </w:r>
                </w:p>
              </w:txbxContent>
            </v:textbox>
          </v:rect>
        </w:pict>
      </w:r>
      <w:r>
        <w:pict>
          <v:rect id="_x0000_s2066" o:spid="_x0000_s2066" o:spt="1" style="position:absolute;left:0pt;margin-left:616.05pt;margin-top:29.2pt;height:51.05pt;width:73.75pt;z-index:252173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napToGrid w:val="0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城镇污水排入排水管网许可  （临时）</w:t>
                  </w:r>
                </w:p>
              </w:txbxContent>
            </v:textbox>
          </v:rect>
        </w:pict>
      </w:r>
      <w:r>
        <w:pict>
          <v:rect id="_x0000_s2215" o:spid="_x0000_s2215" o:spt="1" style="position:absolute;left:0pt;margin-left:517pt;margin-top:29.2pt;height:51.05pt;width:66.2pt;z-index:252175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napToGrid w:val="0"/>
                    <w:spacing w:line="300" w:lineRule="exact"/>
                    <w:jc w:val="center"/>
                    <w:rPr>
                      <w:rFonts w:hint="eastAsia"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地名命名、</w:t>
                  </w:r>
                </w:p>
                <w:p>
                  <w:pPr>
                    <w:snapToGrid w:val="0"/>
                    <w:spacing w:line="300" w:lineRule="exact"/>
                    <w:ind w:firstLine="90" w:firstLineChars="5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更名许可</w:t>
                  </w:r>
                </w:p>
              </w:txbxContent>
            </v:textbox>
          </v:rect>
        </w:pict>
      </w:r>
      <w:r>
        <w:pict>
          <v:rect id="_x0000_s2126" o:spid="_x0000_s2126" o:spt="1" style="position:absolute;left:0pt;margin-left:405.8pt;margin-top:28.9pt;height:51.05pt;width:71.4pt;z-index:252174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特殊建设工程消防设计审查</w:t>
                  </w:r>
                </w:p>
                <w:p>
                  <w:pPr>
                    <w:snapToGrid w:val="0"/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t xml:space="preserve">                      </w:t>
      </w:r>
    </w:p>
    <w:p/>
    <w:p>
      <w:r>
        <w:pict>
          <v:rect id="_x0000_s2135" o:spid="_x0000_s2135" o:spt="1" style="position:absolute;left:0pt;margin-left:134.85pt;margin-top:10.35pt;height:27.15pt;width:38pt;z-index:252176384;mso-width-relative:page;mso-height-relative:page;" fillcolor="#FFFFFF" filled="t" stroked="t" coordsize="21600,21600">
            <v:path/>
            <v:fill on="t" focussize="0,0"/>
            <v:stroke weight="1pt" color="#FFFFFF" dashstyle="dash"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15"/>
                      <w:szCs w:val="15"/>
                    </w:rPr>
                    <w:t>审批结果共享</w:t>
                  </w:r>
                </w:p>
              </w:txbxContent>
            </v:textbox>
          </v:rect>
        </w:pict>
      </w:r>
      <w:r>
        <w:pict>
          <v:rect id="_x0000_s2138" o:spid="_x0000_s2138" o:spt="1" style="position:absolute;left:0pt;margin-left:241.3pt;margin-top:10.35pt;height:31.2pt;width:38pt;z-index:252177408;mso-width-relative:page;mso-height-relative:page;" fillcolor="#FFFFFF" filled="t" stroked="t" coordsize="21600,21600">
            <v:path/>
            <v:fill on="t" focussize="0,0"/>
            <v:stroke weight="1pt" color="#FFFFFF" dashstyle="dash"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15"/>
                      <w:szCs w:val="15"/>
                    </w:rPr>
                    <w:t>审批结果共享</w:t>
                  </w:r>
                </w:p>
              </w:txbxContent>
            </v:textbox>
          </v:rect>
        </w:pict>
      </w:r>
      <w:r>
        <w:pict>
          <v:shape id="_x0000_s2136" o:spid="_x0000_s2136" o:spt="32" type="#_x0000_t32" style="position:absolute;left:0pt;margin-left:237.45pt;margin-top:5.85pt;height:0pt;width:50.2pt;z-index:252183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134" o:spid="_x0000_s2134" o:spt="32" type="#_x0000_t32" style="position:absolute;left:0pt;margin-left:135.6pt;margin-top:5.8pt;height:0pt;width:43.2pt;z-index:252182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</w:rPr>
        <w:t xml:space="preserve">                                                                    </w:t>
      </w:r>
    </w:p>
    <w:p>
      <w:pPr>
        <w:tabs>
          <w:tab w:val="left" w:pos="2415"/>
          <w:tab w:val="left" w:pos="4695"/>
          <w:tab w:val="center" w:pos="6979"/>
        </w:tabs>
      </w:pPr>
      <w: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</w:t>
      </w:r>
    </w:p>
    <w:p>
      <w:pPr>
        <w:jc w:val="right"/>
      </w:pPr>
      <w:bookmarkStart w:id="0" w:name="_GoBack"/>
      <w:bookmarkEnd w:id="0"/>
      <w:r>
        <w:pict>
          <v:group id="_x0000_s2211" o:spid="_x0000_s2211" o:spt="203" style="position:absolute;left:0pt;margin-left:334.6pt;margin-top:31pt;height:107.15pt;width:100.75pt;z-index:252166144;mso-width-relative:page;mso-height-relative:page;" coordorigin="7412,7932" coordsize="2015,2193">
            <o:lock v:ext="edit" aspectratio="f"/>
            <v:shape id="_x0000_s2083" o:spid="_x0000_s2083" o:spt="202" type="#_x0000_t202" style="position:absolute;left:7457;top:8510;height:559;width:1924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300" w:lineRule="exact"/>
                      <w:jc w:val="center"/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出具审批结果</w:t>
                    </w:r>
                  </w:p>
                </w:txbxContent>
              </v:textbox>
            </v:shape>
            <v:shape id="_x0000_s2087" o:spid="_x0000_s2087" o:spt="202" type="#_x0000_t202" style="position:absolute;left:7412;top:9648;height:477;width:2015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300" w:lineRule="exact"/>
                      <w:jc w:val="center"/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建设项目开工</w:t>
                    </w:r>
                  </w:p>
                </w:txbxContent>
              </v:textbox>
            </v:shape>
            <v:shape id="_x0000_s2200" o:spid="_x0000_s2200" o:spt="32" type="#_x0000_t32" style="position:absolute;left:8419;top:7932;height:578;width: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201" o:spid="_x0000_s2201" o:spt="32" type="#_x0000_t32" style="position:absolute;left:8419;top:9070;height:578;width: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</v:group>
        </w:pict>
      </w:r>
      <w:r>
        <w:rPr>
          <w:sz w:val="21"/>
        </w:rPr>
        <w:pict>
          <v:line id="_x0000_s2225" o:spid="_x0000_s2225" o:spt="20" style="position:absolute;left:0pt;margin-left:652.8pt;margin-top:2.75pt;height:27.65pt;width:0.35pt;z-index:25486438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2224" o:spid="_x0000_s2224" o:spt="20" style="position:absolute;left:0pt;margin-left:553.45pt;margin-top:2.95pt;height:27.65pt;width:0.35pt;z-index:25432985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2223" o:spid="_x0000_s2223" o:spt="20" style="position:absolute;left:0pt;margin-left:441.85pt;margin-top:1.55pt;height:28.95pt;width:0.35pt;z-index:25379532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2222" o:spid="_x0000_s2222" o:spt="20" style="position:absolute;left:0pt;flip:x;margin-left:324.25pt;margin-top:1.7pt;height:29pt;width:0.05pt;z-index:25326080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2221" o:spid="_x0000_s2221" o:spt="20" style="position:absolute;left:0pt;flip:x;margin-left:212.8pt;margin-top:3.15pt;height:27.65pt;width:0.05pt;z-index:25272627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2189" o:spid="_x0000_s2189" o:spt="32" type="#_x0000_t32" style="position:absolute;left:0pt;margin-left:105.65pt;margin-top:30.3pt;height:0.1pt;width:547.5pt;z-index:25216614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line id="_x0000_s2220" o:spid="_x0000_s2220" o:spt="20" style="position:absolute;left:0pt;flip:x;margin-left:105.65pt;margin-top:2.15pt;height:28.15pt;width:0.5pt;z-index:25219174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DF0"/>
    <w:rsid w:val="000327CC"/>
    <w:rsid w:val="000F1610"/>
    <w:rsid w:val="001A14F9"/>
    <w:rsid w:val="001E660F"/>
    <w:rsid w:val="0024688C"/>
    <w:rsid w:val="002E10D9"/>
    <w:rsid w:val="003734AB"/>
    <w:rsid w:val="0037555C"/>
    <w:rsid w:val="003868E6"/>
    <w:rsid w:val="00400100"/>
    <w:rsid w:val="00447F97"/>
    <w:rsid w:val="0058374E"/>
    <w:rsid w:val="00583B68"/>
    <w:rsid w:val="0062424B"/>
    <w:rsid w:val="00647271"/>
    <w:rsid w:val="007171C9"/>
    <w:rsid w:val="00730478"/>
    <w:rsid w:val="007603AC"/>
    <w:rsid w:val="00760D95"/>
    <w:rsid w:val="00774909"/>
    <w:rsid w:val="00797278"/>
    <w:rsid w:val="00897681"/>
    <w:rsid w:val="009010FF"/>
    <w:rsid w:val="00915EC1"/>
    <w:rsid w:val="00943FAE"/>
    <w:rsid w:val="00B354F2"/>
    <w:rsid w:val="00B66BDD"/>
    <w:rsid w:val="00B96B0D"/>
    <w:rsid w:val="00BA7E41"/>
    <w:rsid w:val="00C427D6"/>
    <w:rsid w:val="00C45A79"/>
    <w:rsid w:val="00CB7FE7"/>
    <w:rsid w:val="00D10C88"/>
    <w:rsid w:val="00D56B3F"/>
    <w:rsid w:val="00D67F5F"/>
    <w:rsid w:val="00E256EF"/>
    <w:rsid w:val="00E31E71"/>
    <w:rsid w:val="00E45DEB"/>
    <w:rsid w:val="00E60612"/>
    <w:rsid w:val="00E97602"/>
    <w:rsid w:val="00EC39C2"/>
    <w:rsid w:val="00EC63ED"/>
    <w:rsid w:val="00ED6E43"/>
    <w:rsid w:val="00F06DF0"/>
    <w:rsid w:val="00F449C3"/>
    <w:rsid w:val="00FD2348"/>
    <w:rsid w:val="0C7D965C"/>
    <w:rsid w:val="649454D3"/>
    <w:rsid w:val="BA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109"/>
        <o:r id="V:Rule2" type="connector" idref="#_x0000_s2134"/>
        <o:r id="V:Rule3" type="connector" idref="#_x0000_s2136"/>
        <o:r id="V:Rule4" type="connector" idref="#_x0000_s2156"/>
        <o:r id="V:Rule5" type="connector" idref="#_x0000_s2157"/>
        <o:r id="V:Rule6" type="connector" idref="#_x0000_s2158"/>
        <o:r id="V:Rule7" type="connector" idref="#_x0000_s2159"/>
        <o:r id="V:Rule8" type="connector" idref="#_x0000_s2161"/>
        <o:r id="V:Rule9" type="connector" idref="#_x0000_s2166"/>
        <o:r id="V:Rule10" type="connector" idref="#_x0000_s2168"/>
        <o:r id="V:Rule11" type="connector" idref="#_x0000_s2169"/>
        <o:r id="V:Rule12" type="connector" idref="#_x0000_s2170"/>
        <o:r id="V:Rule13" type="connector" idref="#_x0000_s2171"/>
        <o:r id="V:Rule14" type="connector" idref="#_x0000_s2176"/>
        <o:r id="V:Rule15" type="connector" idref="#_x0000_s2177"/>
        <o:r id="V:Rule16" type="connector" idref="#_x0000_s2182"/>
        <o:r id="V:Rule17" type="connector" idref="#_x0000_s2185"/>
        <o:r id="V:Rule18" type="connector" idref="#_x0000_s2189">
          <o:proxy start="" idref="#_x0000_s2220" connectloc="1"/>
          <o:proxy end="" idref="#_x0000_s2225" connectloc="1"/>
        </o:r>
        <o:r id="V:Rule19" type="connector" idref="#_x0000_s2200"/>
        <o:r id="V:Rule20" type="connector" idref="#_x0000_s2201"/>
        <o:r id="V:Rule21" type="connector" idref="#_x0000_s2216"/>
        <o:r id="V:Rule22" type="connector" idref="#_x0000_s2217"/>
        <o:r id="V:Rule23" type="connector" idref="#_x0000_s221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153"/>
    <customShpInfo spid="_x0000_s2166"/>
    <customShpInfo spid="_x0000_s2168"/>
    <customShpInfo spid="_x0000_s2169"/>
    <customShpInfo spid="_x0000_s2170"/>
    <customShpInfo spid="_x0000_s2171"/>
    <customShpInfo spid="_x0000_s2172"/>
    <customShpInfo spid="_x0000_s2149"/>
    <customShpInfo spid="_x0000_s2164"/>
    <customShpInfo spid="_x0000_s2167"/>
    <customShpInfo spid="_x0000_s2217"/>
    <customShpInfo spid="_x0000_s2216"/>
    <customShpInfo spid="_x0000_s2218"/>
    <customShpInfo spid="_x0000_s2177"/>
    <customShpInfo spid="_x0000_s2176"/>
    <customShpInfo spid="_x0000_s2151"/>
    <customShpInfo spid="_x0000_s2185"/>
    <customShpInfo spid="_x0000_s2210"/>
    <customShpInfo spid="_x0000_s2109"/>
    <customShpInfo spid="_x0000_s2156"/>
    <customShpInfo spid="_x0000_s2157"/>
    <customShpInfo spid="_x0000_s2158"/>
    <customShpInfo spid="_x0000_s2159"/>
    <customShpInfo spid="_x0000_s2161"/>
    <customShpInfo spid="_x0000_s2182"/>
    <customShpInfo spid="_x0000_s2183"/>
    <customShpInfo spid="_x0000_s2184"/>
    <customShpInfo spid="_x0000_s2133"/>
    <customShpInfo spid="_x0000_s2125"/>
    <customShpInfo spid="_x0000_s2058"/>
    <customShpInfo spid="_x0000_s2066"/>
    <customShpInfo spid="_x0000_s2215"/>
    <customShpInfo spid="_x0000_s2126"/>
    <customShpInfo spid="_x0000_s2135"/>
    <customShpInfo spid="_x0000_s2138"/>
    <customShpInfo spid="_x0000_s2136"/>
    <customShpInfo spid="_x0000_s2134"/>
    <customShpInfo spid="_x0000_s2083"/>
    <customShpInfo spid="_x0000_s2087"/>
    <customShpInfo spid="_x0000_s2200"/>
    <customShpInfo spid="_x0000_s2201"/>
    <customShpInfo spid="_x0000_s2211"/>
    <customShpInfo spid="_x0000_s2225"/>
    <customShpInfo spid="_x0000_s2224"/>
    <customShpInfo spid="_x0000_s2223"/>
    <customShpInfo spid="_x0000_s2222"/>
    <customShpInfo spid="_x0000_s2221"/>
    <customShpInfo spid="_x0000_s2189"/>
    <customShpInfo spid="_x0000_s222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207</Characters>
  <Lines>1</Lines>
  <Paragraphs>1</Paragraphs>
  <TotalTime>3</TotalTime>
  <ScaleCrop>false</ScaleCrop>
  <LinksUpToDate>false</LinksUpToDate>
  <CharactersWithSpaces>242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2025-03-18T15:08:00Z</dcterms:created>
  <dc:creator>Dell</dc:creator>
  <cp:lastModifiedBy>政务服务处</cp:lastModifiedBy>
  <cp:lastPrinted>2025-03-18T16:57:00Z</cp:lastPrinted>
  <dcterms:modified xsi:type="dcterms:W3CDTF">2025-05-06T09:18:23Z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