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3" w:rsidRPr="006655C4" w:rsidRDefault="00C15A63" w:rsidP="006655C4">
      <w:pPr>
        <w:rPr>
          <w:rFonts w:ascii="黑体" w:eastAsia="黑体"/>
          <w:sz w:val="32"/>
          <w:szCs w:val="32"/>
        </w:rPr>
      </w:pPr>
      <w:r w:rsidRPr="006655C4">
        <w:rPr>
          <w:rFonts w:ascii="黑体" w:eastAsia="黑体" w:hint="eastAsia"/>
          <w:sz w:val="32"/>
          <w:szCs w:val="32"/>
        </w:rPr>
        <w:t>附件</w:t>
      </w:r>
    </w:p>
    <w:p w:rsidR="00C15A63" w:rsidRDefault="00C15A63" w:rsidP="00F6371F">
      <w:pPr>
        <w:jc w:val="center"/>
        <w:rPr>
          <w:rFonts w:ascii="仿宋_GB2312" w:eastAsia="仿宋_GB2312"/>
          <w:sz w:val="44"/>
          <w:szCs w:val="44"/>
        </w:rPr>
      </w:pPr>
      <w:r w:rsidRPr="00F6371F">
        <w:rPr>
          <w:rFonts w:ascii="仿宋_GB2312" w:eastAsia="仿宋_GB2312" w:hint="eastAsia"/>
          <w:sz w:val="44"/>
          <w:szCs w:val="44"/>
        </w:rPr>
        <w:t>食品安全大检查信息统计</w:t>
      </w:r>
      <w:r>
        <w:rPr>
          <w:rFonts w:ascii="仿宋_GB2312" w:eastAsia="仿宋_GB2312" w:hint="eastAsia"/>
          <w:sz w:val="44"/>
          <w:szCs w:val="44"/>
        </w:rPr>
        <w:t>月</w:t>
      </w:r>
      <w:r w:rsidRPr="00F6371F">
        <w:rPr>
          <w:rFonts w:ascii="仿宋_GB2312" w:eastAsia="仿宋_GB2312" w:hint="eastAsia"/>
          <w:sz w:val="44"/>
          <w:szCs w:val="44"/>
        </w:rPr>
        <w:t>报表</w:t>
      </w:r>
    </w:p>
    <w:p w:rsidR="00C15A63" w:rsidRPr="0085683B" w:rsidRDefault="00C15A63" w:rsidP="00F6371F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8472" w:type="dxa"/>
        <w:tblLayout w:type="fixed"/>
        <w:tblLook w:val="00A0"/>
      </w:tblPr>
      <w:tblGrid>
        <w:gridCol w:w="1211"/>
        <w:gridCol w:w="1211"/>
        <w:gridCol w:w="1210"/>
        <w:gridCol w:w="1210"/>
        <w:gridCol w:w="1210"/>
        <w:gridCol w:w="1210"/>
        <w:gridCol w:w="1210"/>
      </w:tblGrid>
      <w:tr w:rsidR="00C15A63" w:rsidRPr="00AA24DE" w:rsidTr="002767CF">
        <w:trPr>
          <w:trHeight w:val="4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85683B" w:rsidRDefault="00C15A63" w:rsidP="00C44AC8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85683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填报单位：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C15A63" w:rsidRPr="00AA24DE" w:rsidTr="002767CF">
        <w:trPr>
          <w:trHeight w:val="1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建立卫生责任制度并落实到人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食堂与厕所、垃圾站、有毒有害场所等污染源的距离应符合规范要求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食堂必须有卫生许可证，炊事人员必须持身体健康证上岗；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食堂使用的燃气罐应单独设置存放间，存放间应通风良好，并严禁存放其它物品；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食堂的卫生环境应良好，且应配备必要的排风、冷藏、消毒、防鼠、防蚊蝇等设施；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保证现场人员卫生饮水</w:t>
            </w:r>
          </w:p>
        </w:tc>
        <w:bookmarkStart w:id="0" w:name="_GoBack"/>
        <w:bookmarkEnd w:id="0"/>
      </w:tr>
      <w:tr w:rsidR="00C15A63" w:rsidRPr="00AA24DE" w:rsidTr="002767CF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873C8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发现问题数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F6371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C15A63" w:rsidRPr="00AA24DE" w:rsidTr="002767CF">
        <w:trPr>
          <w:trHeight w:val="11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873C8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已完成整改数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A63" w:rsidRPr="00AA24DE" w:rsidTr="002767CF">
        <w:trPr>
          <w:trHeight w:val="8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2767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含食堂的建设工程施工现场总数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C15A63" w:rsidRPr="00AA24DE" w:rsidTr="002767CF">
        <w:trPr>
          <w:trHeight w:val="1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完成企业自查数量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80498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9D14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C15A63" w:rsidRPr="00AA24DE" w:rsidTr="002767CF">
        <w:trPr>
          <w:trHeight w:val="1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完成自查报告企业数量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80498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55556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C15A63" w:rsidRPr="00AA24DE" w:rsidTr="002767CF">
        <w:trPr>
          <w:trHeight w:val="11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完成普查项目数量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80498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55556D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D597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A63" w:rsidRPr="00F6371F" w:rsidRDefault="00C15A63" w:rsidP="00CB232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F6371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5A63" w:rsidRDefault="00C15A63">
      <w:pPr>
        <w:rPr>
          <w:rFonts w:ascii="仿宋_GB2312" w:eastAsia="仿宋_GB2312"/>
          <w:sz w:val="24"/>
          <w:szCs w:val="24"/>
        </w:rPr>
      </w:pPr>
    </w:p>
    <w:p w:rsidR="00C15A63" w:rsidRPr="002767CF" w:rsidRDefault="00C15A63">
      <w:pPr>
        <w:rPr>
          <w:rFonts w:ascii="仿宋_GB2312" w:eastAsia="仿宋_GB2312"/>
          <w:sz w:val="24"/>
          <w:szCs w:val="24"/>
        </w:rPr>
      </w:pPr>
      <w:r w:rsidRPr="002767CF">
        <w:rPr>
          <w:rFonts w:ascii="仿宋_GB2312" w:eastAsia="仿宋_GB2312" w:hint="eastAsia"/>
          <w:sz w:val="24"/>
          <w:szCs w:val="24"/>
        </w:rPr>
        <w:t>审核人：</w:t>
      </w:r>
      <w:r w:rsidRPr="002767CF">
        <w:rPr>
          <w:rFonts w:ascii="仿宋_GB2312" w:eastAsia="仿宋_GB2312"/>
          <w:sz w:val="24"/>
          <w:szCs w:val="24"/>
        </w:rPr>
        <w:t xml:space="preserve">              </w:t>
      </w:r>
      <w:r w:rsidRPr="002767CF">
        <w:rPr>
          <w:rFonts w:ascii="仿宋_GB2312" w:eastAsia="仿宋_GB2312" w:hint="eastAsia"/>
          <w:sz w:val="24"/>
          <w:szCs w:val="24"/>
        </w:rPr>
        <w:t>填报人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 xml:space="preserve">           </w:t>
      </w:r>
      <w:r w:rsidRPr="002767CF">
        <w:rPr>
          <w:rFonts w:ascii="仿宋_GB2312" w:eastAsia="仿宋_GB2312" w:hint="eastAsia"/>
          <w:sz w:val="24"/>
          <w:szCs w:val="24"/>
        </w:rPr>
        <w:t>填报日期</w:t>
      </w:r>
      <w:r>
        <w:rPr>
          <w:rFonts w:ascii="仿宋_GB2312" w:eastAsia="仿宋_GB2312" w:hint="eastAsia"/>
          <w:sz w:val="24"/>
          <w:szCs w:val="24"/>
        </w:rPr>
        <w:t>：</w:t>
      </w:r>
    </w:p>
    <w:sectPr w:rsidR="00C15A63" w:rsidRPr="002767CF" w:rsidSect="00A7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71F"/>
    <w:rsid w:val="000226A9"/>
    <w:rsid w:val="00220DAE"/>
    <w:rsid w:val="002767CF"/>
    <w:rsid w:val="0055556D"/>
    <w:rsid w:val="006655C4"/>
    <w:rsid w:val="00775E52"/>
    <w:rsid w:val="00804985"/>
    <w:rsid w:val="0085683B"/>
    <w:rsid w:val="00873C82"/>
    <w:rsid w:val="00896B8F"/>
    <w:rsid w:val="008B4067"/>
    <w:rsid w:val="009D14C1"/>
    <w:rsid w:val="00A11CAB"/>
    <w:rsid w:val="00A70B10"/>
    <w:rsid w:val="00AA24DE"/>
    <w:rsid w:val="00C15A63"/>
    <w:rsid w:val="00C44AC8"/>
    <w:rsid w:val="00CB2324"/>
    <w:rsid w:val="00CD5979"/>
    <w:rsid w:val="00F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1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User</cp:lastModifiedBy>
  <cp:revision>8</cp:revision>
  <cp:lastPrinted>2016-06-02T01:07:00Z</cp:lastPrinted>
  <dcterms:created xsi:type="dcterms:W3CDTF">2016-05-31T01:20:00Z</dcterms:created>
  <dcterms:modified xsi:type="dcterms:W3CDTF">2016-06-03T08:49:00Z</dcterms:modified>
</cp:coreProperties>
</file>